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C00A4" w14:textId="2D701963" w:rsidR="00916FF2" w:rsidRPr="004860B8" w:rsidRDefault="0042418D" w:rsidP="008F747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hAnsi="Aptos" w:cs="Helvetica Neue"/>
          <w:b/>
          <w:bCs/>
          <w:color w:val="7030A0"/>
          <w:sz w:val="32"/>
          <w:szCs w:val="32"/>
        </w:rPr>
      </w:pPr>
      <w:r w:rsidRPr="004860B8">
        <w:rPr>
          <w:rFonts w:ascii="Aptos" w:hAnsi="Aptos" w:cs="Helvetica Neue"/>
          <w:b/>
          <w:bCs/>
          <w:color w:val="7030A0"/>
          <w:sz w:val="32"/>
          <w:szCs w:val="32"/>
        </w:rPr>
        <w:t>Centre for Women’s Justice: Recruitment Pack</w:t>
      </w:r>
    </w:p>
    <w:p w14:paraId="3B42292C" w14:textId="0AD504AA" w:rsidR="00347BAC" w:rsidRPr="004860B8" w:rsidRDefault="00347BAC" w:rsidP="00347BAC">
      <w:pPr>
        <w:rPr>
          <w:rFonts w:ascii="Aptos" w:hAnsi="Aptos" w:cstheme="minorHAnsi"/>
          <w:bCs/>
          <w:sz w:val="22"/>
          <w:szCs w:val="22"/>
        </w:rPr>
      </w:pPr>
      <w:r w:rsidRPr="004860B8">
        <w:rPr>
          <w:rFonts w:ascii="Aptos" w:hAnsi="Aptos" w:cstheme="minorHAnsi"/>
          <w:b/>
          <w:bCs/>
          <w:color w:val="7030A0"/>
          <w:sz w:val="22"/>
          <w:szCs w:val="22"/>
        </w:rPr>
        <w:t>Job Title:</w:t>
      </w:r>
      <w:r w:rsidRPr="004860B8">
        <w:rPr>
          <w:rFonts w:ascii="Aptos" w:hAnsi="Aptos" w:cstheme="minorHAnsi"/>
          <w:b/>
          <w:bCs/>
          <w:sz w:val="22"/>
          <w:szCs w:val="22"/>
        </w:rPr>
        <w:t xml:space="preserve"> </w:t>
      </w:r>
      <w:r w:rsidR="001B4845" w:rsidRPr="004860B8">
        <w:rPr>
          <w:rFonts w:ascii="Aptos" w:hAnsi="Aptos" w:cstheme="minorHAnsi"/>
          <w:sz w:val="22"/>
          <w:szCs w:val="22"/>
        </w:rPr>
        <w:t>Independent Legal Advice</w:t>
      </w:r>
      <w:r w:rsidR="001B4845" w:rsidRPr="004860B8">
        <w:rPr>
          <w:rFonts w:ascii="Aptos" w:hAnsi="Aptos" w:cstheme="minorHAnsi"/>
          <w:b/>
          <w:bCs/>
          <w:sz w:val="22"/>
          <w:szCs w:val="22"/>
        </w:rPr>
        <w:t xml:space="preserve"> </w:t>
      </w:r>
      <w:r w:rsidR="00CC6606" w:rsidRPr="004860B8">
        <w:rPr>
          <w:rFonts w:ascii="Aptos" w:hAnsi="Aptos" w:cstheme="minorHAnsi"/>
          <w:bCs/>
          <w:sz w:val="22"/>
          <w:szCs w:val="22"/>
        </w:rPr>
        <w:t>Lawyer</w:t>
      </w:r>
      <w:r w:rsidR="00112304" w:rsidRPr="004860B8">
        <w:rPr>
          <w:rFonts w:ascii="Aptos" w:hAnsi="Aptos" w:cstheme="minorHAnsi"/>
          <w:bCs/>
          <w:sz w:val="22"/>
          <w:szCs w:val="22"/>
        </w:rPr>
        <w:t xml:space="preserve"> </w:t>
      </w:r>
      <w:r w:rsidR="00921504" w:rsidRPr="004860B8">
        <w:rPr>
          <w:rFonts w:ascii="Aptos" w:hAnsi="Aptos" w:cstheme="minorHAnsi"/>
          <w:bCs/>
          <w:i/>
          <w:iCs/>
          <w:sz w:val="22"/>
          <w:szCs w:val="22"/>
        </w:rPr>
        <w:t>(women-only*)</w:t>
      </w:r>
      <w:r w:rsidRPr="004860B8">
        <w:rPr>
          <w:rFonts w:ascii="Aptos" w:hAnsi="Aptos" w:cstheme="minorHAnsi"/>
          <w:bCs/>
          <w:sz w:val="22"/>
          <w:szCs w:val="22"/>
        </w:rPr>
        <w:br/>
      </w:r>
      <w:r w:rsidRPr="004860B8">
        <w:rPr>
          <w:rFonts w:ascii="Aptos" w:hAnsi="Aptos" w:cstheme="minorHAnsi"/>
          <w:b/>
          <w:color w:val="7030A0"/>
          <w:sz w:val="22"/>
          <w:szCs w:val="22"/>
        </w:rPr>
        <w:t xml:space="preserve">Salary: </w:t>
      </w:r>
      <w:r w:rsidR="007B65FF" w:rsidRPr="004860B8">
        <w:rPr>
          <w:rFonts w:ascii="Aptos" w:hAnsi="Aptos" w:cstheme="minorHAnsi"/>
          <w:bCs/>
          <w:sz w:val="22"/>
          <w:szCs w:val="22"/>
        </w:rPr>
        <w:t>£45,000 - £61,573</w:t>
      </w:r>
      <w:r w:rsidR="007B65FF" w:rsidRPr="004860B8">
        <w:rPr>
          <w:rFonts w:ascii="Aptos" w:hAnsi="Aptos" w:cstheme="minorHAnsi"/>
          <w:b/>
          <w:sz w:val="22"/>
          <w:szCs w:val="22"/>
        </w:rPr>
        <w:t xml:space="preserve"> </w:t>
      </w:r>
      <w:r w:rsidR="00EB6B87" w:rsidRPr="004860B8">
        <w:rPr>
          <w:rFonts w:ascii="Aptos" w:hAnsi="Aptos" w:cstheme="minorHAnsi"/>
          <w:bCs/>
          <w:sz w:val="22"/>
          <w:szCs w:val="22"/>
        </w:rPr>
        <w:t>(</w:t>
      </w:r>
      <w:r w:rsidRPr="004860B8">
        <w:rPr>
          <w:rFonts w:ascii="Aptos" w:hAnsi="Aptos" w:cstheme="minorHAnsi"/>
          <w:bCs/>
          <w:sz w:val="22"/>
          <w:szCs w:val="22"/>
        </w:rPr>
        <w:t xml:space="preserve">depending on </w:t>
      </w:r>
      <w:r w:rsidR="00321B28" w:rsidRPr="004860B8">
        <w:rPr>
          <w:rFonts w:ascii="Aptos" w:hAnsi="Aptos" w:cstheme="minorHAnsi"/>
          <w:bCs/>
          <w:sz w:val="22"/>
          <w:szCs w:val="22"/>
        </w:rPr>
        <w:t>PQE</w:t>
      </w:r>
      <w:r w:rsidRPr="004860B8">
        <w:rPr>
          <w:rFonts w:ascii="Aptos" w:hAnsi="Aptos" w:cstheme="minorHAnsi"/>
          <w:bCs/>
          <w:sz w:val="22"/>
          <w:szCs w:val="22"/>
        </w:rPr>
        <w:t xml:space="preserve">) </w:t>
      </w:r>
    </w:p>
    <w:p w14:paraId="3DA38213" w14:textId="167A4774" w:rsidR="005131CC" w:rsidRPr="004860B8" w:rsidRDefault="005131CC">
      <w:pPr>
        <w:rPr>
          <w:rFonts w:ascii="Aptos" w:hAnsi="Aptos"/>
          <w:sz w:val="22"/>
          <w:szCs w:val="22"/>
          <w:lang w:eastAsia="en-GB"/>
        </w:rPr>
      </w:pPr>
      <w:r w:rsidRPr="004860B8">
        <w:rPr>
          <w:rFonts w:ascii="Aptos" w:hAnsi="Aptos"/>
          <w:b/>
          <w:bCs/>
          <w:color w:val="7030A0"/>
          <w:sz w:val="22"/>
          <w:szCs w:val="22"/>
        </w:rPr>
        <w:t>Location: </w:t>
      </w:r>
      <w:r w:rsidRPr="004860B8">
        <w:rPr>
          <w:rFonts w:ascii="Aptos" w:hAnsi="Aptos"/>
          <w:color w:val="000000" w:themeColor="text1"/>
          <w:sz w:val="22"/>
          <w:szCs w:val="22"/>
        </w:rPr>
        <w:t>Hybrid working (</w:t>
      </w:r>
      <w:r w:rsidR="003D07D4" w:rsidRPr="004860B8">
        <w:rPr>
          <w:rFonts w:ascii="Aptos" w:hAnsi="Aptos"/>
          <w:color w:val="000000" w:themeColor="text1"/>
          <w:sz w:val="22"/>
          <w:szCs w:val="22"/>
        </w:rPr>
        <w:t>work from home and in</w:t>
      </w:r>
      <w:r w:rsidRPr="004860B8">
        <w:rPr>
          <w:rFonts w:ascii="Aptos" w:hAnsi="Aptos"/>
          <w:color w:val="000000" w:themeColor="text1"/>
          <w:sz w:val="22"/>
          <w:szCs w:val="22"/>
        </w:rPr>
        <w:t xml:space="preserve"> CWJ office, Bethnal Green, London)</w:t>
      </w:r>
      <w:r w:rsidR="00E25393" w:rsidRPr="004860B8">
        <w:rPr>
          <w:rFonts w:ascii="Aptos" w:hAnsi="Aptos"/>
          <w:color w:val="000000" w:themeColor="text1"/>
          <w:sz w:val="22"/>
          <w:szCs w:val="22"/>
        </w:rPr>
        <w:t>. We welcome applications from candidates based outside London and are open to discussing flexible working arrangements.</w:t>
      </w:r>
    </w:p>
    <w:p w14:paraId="2A4B708B" w14:textId="43664B21" w:rsidR="0042418D" w:rsidRPr="004860B8" w:rsidRDefault="006026B3" w:rsidP="00DC627F">
      <w:pPr>
        <w:rPr>
          <w:rFonts w:ascii="Aptos" w:hAnsi="Aptos" w:cstheme="minorHAnsi"/>
          <w:b/>
          <w:bCs/>
          <w:sz w:val="22"/>
          <w:szCs w:val="22"/>
        </w:rPr>
      </w:pPr>
      <w:r w:rsidRPr="004860B8">
        <w:rPr>
          <w:rFonts w:ascii="Aptos" w:hAnsi="Aptos" w:cstheme="minorHAnsi"/>
          <w:b/>
          <w:bCs/>
          <w:color w:val="7030A0"/>
          <w:sz w:val="22"/>
          <w:szCs w:val="22"/>
        </w:rPr>
        <w:t xml:space="preserve">Reports to: </w:t>
      </w:r>
      <w:r w:rsidR="00CC6606" w:rsidRPr="004860B8">
        <w:rPr>
          <w:rFonts w:ascii="Aptos" w:hAnsi="Aptos" w:cstheme="minorHAnsi"/>
          <w:sz w:val="22"/>
          <w:szCs w:val="22"/>
        </w:rPr>
        <w:t>Head of Legal Advice Service</w:t>
      </w:r>
    </w:p>
    <w:p w14:paraId="785F728B" w14:textId="74064311" w:rsidR="0078025C" w:rsidRPr="004860B8" w:rsidRDefault="003C495B">
      <w:pPr>
        <w:rPr>
          <w:rFonts w:ascii="Aptos" w:hAnsi="Aptos"/>
          <w:sz w:val="22"/>
          <w:szCs w:val="22"/>
        </w:rPr>
      </w:pPr>
      <w:r w:rsidRPr="004860B8">
        <w:rPr>
          <w:rFonts w:ascii="Aptos" w:hAnsi="Aptos"/>
          <w:b/>
          <w:bCs/>
          <w:color w:val="7030A0"/>
          <w:sz w:val="22"/>
          <w:szCs w:val="22"/>
        </w:rPr>
        <w:t xml:space="preserve">Contract details: </w:t>
      </w:r>
      <w:r w:rsidRPr="004860B8">
        <w:rPr>
          <w:rFonts w:ascii="Aptos" w:hAnsi="Aptos"/>
          <w:sz w:val="22"/>
          <w:szCs w:val="22"/>
        </w:rPr>
        <w:t>Permanent, full-time</w:t>
      </w:r>
      <w:r w:rsidR="007E077E">
        <w:rPr>
          <w:rFonts w:ascii="Aptos" w:hAnsi="Aptos"/>
          <w:sz w:val="22"/>
          <w:szCs w:val="22"/>
        </w:rPr>
        <w:t xml:space="preserve"> with </w:t>
      </w:r>
      <w:r w:rsidRPr="004860B8">
        <w:rPr>
          <w:rFonts w:ascii="Aptos" w:hAnsi="Aptos"/>
          <w:sz w:val="22"/>
          <w:szCs w:val="22"/>
        </w:rPr>
        <w:t xml:space="preserve">part-time (minimum of </w:t>
      </w:r>
      <w:r w:rsidR="000C231D" w:rsidRPr="004860B8">
        <w:rPr>
          <w:rFonts w:ascii="Aptos" w:hAnsi="Aptos"/>
          <w:sz w:val="22"/>
          <w:szCs w:val="22"/>
        </w:rPr>
        <w:t xml:space="preserve">3 days / </w:t>
      </w:r>
      <w:r w:rsidRPr="004860B8">
        <w:rPr>
          <w:rFonts w:ascii="Aptos" w:hAnsi="Aptos"/>
          <w:sz w:val="22"/>
          <w:szCs w:val="22"/>
        </w:rPr>
        <w:t>22.</w:t>
      </w:r>
      <w:r w:rsidR="000C231D" w:rsidRPr="004860B8">
        <w:rPr>
          <w:rFonts w:ascii="Aptos" w:hAnsi="Aptos"/>
          <w:sz w:val="22"/>
          <w:szCs w:val="22"/>
        </w:rPr>
        <w:t>5 hours per</w:t>
      </w:r>
      <w:r w:rsidRPr="004860B8">
        <w:rPr>
          <w:rFonts w:ascii="Aptos" w:hAnsi="Aptos"/>
          <w:sz w:val="22"/>
          <w:szCs w:val="22"/>
        </w:rPr>
        <w:t xml:space="preserve"> week</w:t>
      </w:r>
      <w:r w:rsidR="0015573E">
        <w:rPr>
          <w:rFonts w:ascii="Aptos" w:hAnsi="Aptos"/>
          <w:sz w:val="22"/>
          <w:szCs w:val="22"/>
        </w:rPr>
        <w:t xml:space="preserve">) </w:t>
      </w:r>
      <w:r w:rsidR="005E1C0F" w:rsidRPr="00FA4AB3">
        <w:rPr>
          <w:rFonts w:ascii="Aptos" w:hAnsi="Aptos"/>
          <w:sz w:val="22"/>
          <w:szCs w:val="22"/>
        </w:rPr>
        <w:t>c</w:t>
      </w:r>
      <w:r w:rsidR="00CC4FEC" w:rsidRPr="00FA4AB3">
        <w:rPr>
          <w:rFonts w:ascii="Aptos" w:hAnsi="Aptos"/>
          <w:sz w:val="22"/>
          <w:szCs w:val="22"/>
        </w:rPr>
        <w:t>onsultants</w:t>
      </w:r>
      <w:r w:rsidR="00622E68" w:rsidRPr="00FA4AB3">
        <w:rPr>
          <w:rFonts w:ascii="Aptos" w:hAnsi="Aptos"/>
          <w:sz w:val="22"/>
          <w:szCs w:val="22"/>
        </w:rPr>
        <w:t xml:space="preserve"> and secondments</w:t>
      </w:r>
      <w:r w:rsidR="004140E8">
        <w:rPr>
          <w:rFonts w:ascii="Aptos" w:hAnsi="Aptos"/>
          <w:sz w:val="22"/>
          <w:szCs w:val="22"/>
        </w:rPr>
        <w:t xml:space="preserve"> considered</w:t>
      </w:r>
    </w:p>
    <w:p w14:paraId="02B02F2D" w14:textId="3EBD3162" w:rsidR="0078025C" w:rsidRPr="004860B8" w:rsidRDefault="003C495B" w:rsidP="00347BAC">
      <w:pPr>
        <w:rPr>
          <w:rFonts w:ascii="Aptos" w:hAnsi="Aptos"/>
          <w:sz w:val="22"/>
          <w:szCs w:val="22"/>
        </w:rPr>
      </w:pPr>
      <w:r w:rsidRPr="004860B8">
        <w:rPr>
          <w:rFonts w:ascii="Aptos" w:hAnsi="Aptos"/>
          <w:b/>
          <w:color w:val="7030A0"/>
          <w:sz w:val="22"/>
          <w:szCs w:val="22"/>
        </w:rPr>
        <w:t>Benefits:</w:t>
      </w:r>
      <w:r w:rsidRPr="004860B8">
        <w:rPr>
          <w:rFonts w:ascii="Aptos" w:hAnsi="Aptos"/>
          <w:b/>
          <w:sz w:val="22"/>
          <w:szCs w:val="22"/>
        </w:rPr>
        <w:t xml:space="preserve"> </w:t>
      </w:r>
      <w:r w:rsidRPr="004860B8">
        <w:rPr>
          <w:rFonts w:ascii="Aptos" w:hAnsi="Aptos"/>
          <w:sz w:val="22"/>
          <w:szCs w:val="22"/>
        </w:rPr>
        <w:t xml:space="preserve">25 </w:t>
      </w:r>
      <w:r w:rsidR="000E4D8F" w:rsidRPr="004860B8">
        <w:rPr>
          <w:rFonts w:ascii="Aptos" w:hAnsi="Aptos"/>
          <w:sz w:val="22"/>
          <w:szCs w:val="22"/>
        </w:rPr>
        <w:t>days’</w:t>
      </w:r>
      <w:r w:rsidRPr="004860B8">
        <w:rPr>
          <w:rFonts w:ascii="Aptos" w:hAnsi="Aptos"/>
          <w:sz w:val="22"/>
          <w:szCs w:val="22"/>
        </w:rPr>
        <w:t xml:space="preserve"> annual leave pro rata, increasing year on year, plus bank holidays and three additional days off over the Christmas period; 5% </w:t>
      </w:r>
      <w:r w:rsidR="000E4D8F" w:rsidRPr="004860B8">
        <w:rPr>
          <w:rFonts w:ascii="Aptos" w:hAnsi="Aptos"/>
          <w:sz w:val="22"/>
          <w:szCs w:val="22"/>
        </w:rPr>
        <w:t>employer</w:t>
      </w:r>
      <w:r w:rsidRPr="004860B8">
        <w:rPr>
          <w:rFonts w:ascii="Aptos" w:hAnsi="Aptos"/>
          <w:sz w:val="22"/>
          <w:szCs w:val="22"/>
        </w:rPr>
        <w:t xml:space="preserve"> pension contribution.</w:t>
      </w:r>
    </w:p>
    <w:p w14:paraId="3C0E7756" w14:textId="4056D4F2" w:rsidR="00347BAC" w:rsidRPr="004860B8" w:rsidRDefault="00347BAC" w:rsidP="00347BAC">
      <w:pPr>
        <w:rPr>
          <w:rFonts w:ascii="Aptos" w:hAnsi="Aptos"/>
          <w:sz w:val="22"/>
          <w:szCs w:val="22"/>
        </w:rPr>
      </w:pPr>
      <w:r w:rsidRPr="004860B8">
        <w:rPr>
          <w:rFonts w:ascii="Aptos" w:hAnsi="Aptos"/>
          <w:b/>
          <w:bCs/>
          <w:color w:val="7030A0"/>
          <w:sz w:val="22"/>
          <w:szCs w:val="22"/>
        </w:rPr>
        <w:t>Closing date:</w:t>
      </w:r>
      <w:r w:rsidRPr="004860B8">
        <w:rPr>
          <w:rFonts w:ascii="Aptos" w:hAnsi="Aptos"/>
          <w:color w:val="7030A0"/>
          <w:sz w:val="22"/>
          <w:szCs w:val="22"/>
        </w:rPr>
        <w:t xml:space="preserve"> </w:t>
      </w:r>
      <w:r w:rsidR="00007AAD" w:rsidRPr="004860B8">
        <w:rPr>
          <w:rFonts w:ascii="Aptos" w:hAnsi="Aptos"/>
          <w:sz w:val="22"/>
          <w:szCs w:val="22"/>
        </w:rPr>
        <w:t>9am on 26th October 2026</w:t>
      </w:r>
    </w:p>
    <w:p w14:paraId="05995278" w14:textId="5E41B02D" w:rsidR="00007AAD" w:rsidRPr="004860B8" w:rsidRDefault="00007AAD" w:rsidP="00347BAC">
      <w:pPr>
        <w:rPr>
          <w:sz w:val="22"/>
          <w:szCs w:val="22"/>
        </w:rPr>
      </w:pPr>
      <w:r w:rsidRPr="004860B8">
        <w:rPr>
          <w:rFonts w:ascii="Aptos" w:hAnsi="Aptos"/>
          <w:b/>
          <w:bCs/>
          <w:color w:val="7030A0"/>
          <w:sz w:val="22"/>
          <w:szCs w:val="22"/>
        </w:rPr>
        <w:t>Interviews:</w:t>
      </w:r>
      <w:r w:rsidRPr="004860B8">
        <w:rPr>
          <w:rFonts w:ascii="Aptos" w:hAnsi="Aptos"/>
          <w:color w:val="7030A0"/>
          <w:sz w:val="22"/>
          <w:szCs w:val="22"/>
        </w:rPr>
        <w:t xml:space="preserve"> </w:t>
      </w:r>
      <w:r w:rsidRPr="004860B8">
        <w:rPr>
          <w:rFonts w:ascii="Aptos" w:hAnsi="Aptos"/>
          <w:sz w:val="22"/>
          <w:szCs w:val="22"/>
        </w:rPr>
        <w:t>week commencing 2nd November</w:t>
      </w:r>
    </w:p>
    <w:p w14:paraId="25495940" w14:textId="77777777" w:rsidR="00347BAC" w:rsidRPr="00DC627F" w:rsidRDefault="00347BAC" w:rsidP="00DC627F">
      <w:pPr>
        <w:rPr>
          <w:rFonts w:cstheme="minorHAnsi"/>
          <w:b/>
          <w:bCs/>
        </w:rPr>
      </w:pPr>
    </w:p>
    <w:p w14:paraId="600361D7" w14:textId="2F47DE46" w:rsidR="0078025C" w:rsidRPr="004860B8" w:rsidRDefault="003C495B">
      <w:pPr>
        <w:spacing w:after="240" w:line="288" w:lineRule="auto"/>
        <w:rPr>
          <w:rFonts w:ascii="Aptos" w:hAnsi="Aptos"/>
          <w:sz w:val="22"/>
          <w:szCs w:val="22"/>
        </w:rPr>
      </w:pPr>
      <w:r w:rsidRPr="004860B8">
        <w:rPr>
          <w:rFonts w:ascii="Aptos" w:hAnsi="Aptos"/>
          <w:color w:val="1B1B1B"/>
          <w:sz w:val="22"/>
          <w:szCs w:val="22"/>
        </w:rPr>
        <w:t xml:space="preserve">Centre for Women’s Justice is seeking </w:t>
      </w:r>
      <w:proofErr w:type="gramStart"/>
      <w:r w:rsidR="00B172BE" w:rsidRPr="004860B8">
        <w:rPr>
          <w:rFonts w:ascii="Aptos" w:hAnsi="Aptos"/>
          <w:color w:val="1B1B1B"/>
          <w:sz w:val="22"/>
          <w:szCs w:val="22"/>
        </w:rPr>
        <w:t xml:space="preserve">a </w:t>
      </w:r>
      <w:r w:rsidR="00B957F2" w:rsidRPr="004860B8">
        <w:rPr>
          <w:rFonts w:ascii="Aptos" w:hAnsi="Aptos"/>
          <w:color w:val="1B1B1B"/>
          <w:sz w:val="22"/>
          <w:szCs w:val="22"/>
        </w:rPr>
        <w:t>number of</w:t>
      </w:r>
      <w:proofErr w:type="gramEnd"/>
      <w:r w:rsidR="00B957F2" w:rsidRPr="004860B8">
        <w:rPr>
          <w:rFonts w:ascii="Aptos" w:hAnsi="Aptos"/>
          <w:color w:val="1B1B1B"/>
          <w:sz w:val="22"/>
          <w:szCs w:val="22"/>
        </w:rPr>
        <w:t xml:space="preserve"> </w:t>
      </w:r>
      <w:r w:rsidRPr="004860B8">
        <w:rPr>
          <w:rFonts w:ascii="Aptos" w:hAnsi="Aptos"/>
          <w:color w:val="1B1B1B"/>
          <w:sz w:val="22"/>
          <w:szCs w:val="22"/>
        </w:rPr>
        <w:t>feminist lawyer</w:t>
      </w:r>
      <w:r w:rsidR="00B957F2" w:rsidRPr="004860B8">
        <w:rPr>
          <w:rFonts w:ascii="Aptos" w:hAnsi="Aptos"/>
          <w:color w:val="1B1B1B"/>
          <w:sz w:val="22"/>
          <w:szCs w:val="22"/>
        </w:rPr>
        <w:t>s</w:t>
      </w:r>
      <w:r w:rsidRPr="004860B8">
        <w:rPr>
          <w:rFonts w:ascii="Aptos" w:hAnsi="Aptos"/>
          <w:color w:val="1B1B1B"/>
          <w:sz w:val="22"/>
          <w:szCs w:val="22"/>
        </w:rPr>
        <w:t xml:space="preserve"> to join its national</w:t>
      </w:r>
      <w:r w:rsidR="00D616BE" w:rsidRPr="00FA4AB3">
        <w:rPr>
          <w:rFonts w:ascii="Aptos" w:hAnsi="Aptos"/>
          <w:color w:val="1B1B1B"/>
          <w:sz w:val="22"/>
          <w:szCs w:val="22"/>
        </w:rPr>
        <w:t xml:space="preserve"> </w:t>
      </w:r>
      <w:r w:rsidRPr="004860B8">
        <w:rPr>
          <w:rFonts w:ascii="Aptos" w:hAnsi="Aptos"/>
          <w:color w:val="1B1B1B"/>
          <w:sz w:val="22"/>
          <w:szCs w:val="22"/>
        </w:rPr>
        <w:t xml:space="preserve">Independent Legal Advice service. The role will </w:t>
      </w:r>
      <w:r w:rsidR="002F768D" w:rsidRPr="004860B8">
        <w:rPr>
          <w:rFonts w:ascii="Aptos" w:hAnsi="Aptos"/>
          <w:color w:val="1B1B1B"/>
          <w:sz w:val="22"/>
          <w:szCs w:val="22"/>
        </w:rPr>
        <w:t>provide</w:t>
      </w:r>
      <w:r w:rsidRPr="004860B8">
        <w:rPr>
          <w:rFonts w:ascii="Aptos" w:hAnsi="Aptos"/>
          <w:color w:val="1B1B1B"/>
          <w:sz w:val="22"/>
          <w:szCs w:val="22"/>
        </w:rPr>
        <w:t xml:space="preserve"> timely, accurate and trauma-informed legal advice, advocacy and casework support </w:t>
      </w:r>
      <w:r w:rsidR="002F768D" w:rsidRPr="004860B8">
        <w:rPr>
          <w:rFonts w:ascii="Aptos" w:hAnsi="Aptos"/>
          <w:color w:val="1B1B1B"/>
          <w:sz w:val="22"/>
          <w:szCs w:val="22"/>
        </w:rPr>
        <w:t>to survivors of rape and sexual assault, as part of</w:t>
      </w:r>
      <w:r w:rsidRPr="004860B8">
        <w:rPr>
          <w:rFonts w:ascii="Aptos" w:hAnsi="Aptos"/>
          <w:color w:val="1B1B1B"/>
          <w:sz w:val="22"/>
          <w:szCs w:val="22"/>
        </w:rPr>
        <w:t xml:space="preserve"> a specialist team </w:t>
      </w:r>
      <w:r w:rsidR="002F768D" w:rsidRPr="004860B8">
        <w:rPr>
          <w:rFonts w:ascii="Aptos" w:hAnsi="Aptos"/>
          <w:color w:val="1B1B1B"/>
          <w:sz w:val="22"/>
          <w:szCs w:val="22"/>
        </w:rPr>
        <w:t>working to improve access to justice and</w:t>
      </w:r>
      <w:r w:rsidRPr="004860B8">
        <w:rPr>
          <w:rFonts w:ascii="Aptos" w:hAnsi="Aptos"/>
          <w:color w:val="1B1B1B"/>
          <w:sz w:val="22"/>
          <w:szCs w:val="22"/>
        </w:rPr>
        <w:t xml:space="preserve"> procedural </w:t>
      </w:r>
      <w:r w:rsidR="002F768D" w:rsidRPr="004860B8">
        <w:rPr>
          <w:rFonts w:ascii="Aptos" w:hAnsi="Aptos"/>
          <w:color w:val="1B1B1B"/>
          <w:sz w:val="22"/>
          <w:szCs w:val="22"/>
        </w:rPr>
        <w:t>fairness</w:t>
      </w:r>
      <w:r w:rsidRPr="004860B8">
        <w:rPr>
          <w:rFonts w:ascii="Aptos" w:hAnsi="Aptos"/>
          <w:color w:val="1B1B1B"/>
          <w:sz w:val="22"/>
          <w:szCs w:val="22"/>
        </w:rPr>
        <w:t>.</w:t>
      </w:r>
    </w:p>
    <w:p w14:paraId="703795A6" w14:textId="16F24E71" w:rsidR="0078025C" w:rsidRPr="004860B8" w:rsidRDefault="003C495B" w:rsidP="00E170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b/>
          <w:bCs/>
          <w:color w:val="7030A0"/>
          <w:sz w:val="32"/>
          <w:szCs w:val="32"/>
        </w:rPr>
      </w:pPr>
      <w:r w:rsidRPr="004860B8">
        <w:rPr>
          <w:rFonts w:ascii="Aptos" w:hAnsi="Aptos"/>
          <w:b/>
          <w:color w:val="7030A0"/>
          <w:sz w:val="32"/>
          <w:szCs w:val="32"/>
        </w:rPr>
        <w:t xml:space="preserve">About </w:t>
      </w:r>
      <w:r w:rsidR="002A2425" w:rsidRPr="004860B8">
        <w:rPr>
          <w:rFonts w:ascii="Aptos" w:hAnsi="Aptos"/>
          <w:b/>
          <w:bCs/>
          <w:color w:val="7030A0"/>
          <w:sz w:val="32"/>
          <w:szCs w:val="32"/>
        </w:rPr>
        <w:t>the</w:t>
      </w:r>
      <w:r w:rsidRPr="004860B8">
        <w:rPr>
          <w:rFonts w:ascii="Aptos" w:hAnsi="Aptos"/>
          <w:b/>
          <w:color w:val="7030A0"/>
          <w:sz w:val="32"/>
          <w:szCs w:val="32"/>
        </w:rPr>
        <w:t xml:space="preserve"> Independent Legal Advice (ILA) </w:t>
      </w:r>
      <w:r w:rsidR="002A2425" w:rsidRPr="004860B8">
        <w:rPr>
          <w:rFonts w:ascii="Aptos" w:hAnsi="Aptos"/>
          <w:b/>
          <w:bCs/>
          <w:color w:val="7030A0"/>
          <w:sz w:val="32"/>
          <w:szCs w:val="32"/>
        </w:rPr>
        <w:t>service</w:t>
      </w:r>
      <w:r w:rsidRPr="004860B8">
        <w:rPr>
          <w:rFonts w:ascii="Aptos" w:hAnsi="Aptos"/>
          <w:b/>
          <w:color w:val="7030A0"/>
          <w:sz w:val="32"/>
          <w:szCs w:val="32"/>
        </w:rPr>
        <w:t>:</w:t>
      </w:r>
    </w:p>
    <w:p w14:paraId="6AF8ACCC" w14:textId="474FA4E1" w:rsidR="0078025C" w:rsidRPr="004860B8" w:rsidRDefault="003C495B">
      <w:pPr>
        <w:spacing w:after="240" w:line="288" w:lineRule="auto"/>
        <w:rPr>
          <w:rFonts w:ascii="Aptos" w:hAnsi="Aptos"/>
          <w:sz w:val="22"/>
          <w:szCs w:val="22"/>
        </w:rPr>
      </w:pPr>
      <w:r w:rsidRPr="004860B8">
        <w:rPr>
          <w:rFonts w:ascii="Aptos" w:hAnsi="Aptos"/>
          <w:color w:val="1B1B1B"/>
          <w:sz w:val="22"/>
          <w:szCs w:val="22"/>
        </w:rPr>
        <w:t xml:space="preserve">The Independent Legal Advice service is a new national service </w:t>
      </w:r>
      <w:r w:rsidR="00E12058" w:rsidRPr="004860B8">
        <w:rPr>
          <w:rFonts w:ascii="Aptos" w:hAnsi="Aptos"/>
          <w:color w:val="1B1B1B"/>
          <w:sz w:val="22"/>
          <w:szCs w:val="22"/>
        </w:rPr>
        <w:t>for</w:t>
      </w:r>
      <w:r w:rsidRPr="004860B8">
        <w:rPr>
          <w:rFonts w:ascii="Aptos" w:hAnsi="Aptos"/>
          <w:color w:val="1B1B1B"/>
          <w:sz w:val="22"/>
          <w:szCs w:val="22"/>
        </w:rPr>
        <w:t xml:space="preserve"> adult victims and survivors of rape and assault by penetration across England and Wales. It will </w:t>
      </w:r>
      <w:r w:rsidR="00E12058" w:rsidRPr="004860B8">
        <w:rPr>
          <w:rFonts w:ascii="Aptos" w:hAnsi="Aptos"/>
          <w:color w:val="1B1B1B"/>
          <w:sz w:val="22"/>
          <w:szCs w:val="22"/>
        </w:rPr>
        <w:t>support survivors to understand and assert their rights during the criminal justice process, including in relation to</w:t>
      </w:r>
      <w:r w:rsidRPr="004860B8">
        <w:rPr>
          <w:rFonts w:ascii="Aptos" w:hAnsi="Aptos"/>
          <w:color w:val="1B1B1B"/>
          <w:sz w:val="22"/>
          <w:szCs w:val="22"/>
        </w:rPr>
        <w:t xml:space="preserve"> police and CPS decision-making, personal and digital material requests, complaints, Victims’ Right to Review, special measures and criminal injuries compensation. CWJ will lead the legal delivery of the service in partnership with Rape Crisis England &amp; Wales and Victim Support, using national referral pathways to ensure survivors can access specialist support.</w:t>
      </w:r>
    </w:p>
    <w:p w14:paraId="7A778011" w14:textId="563ED854" w:rsidR="0078025C" w:rsidRPr="004860B8" w:rsidRDefault="003C495B">
      <w:pPr>
        <w:spacing w:after="240" w:line="288" w:lineRule="auto"/>
        <w:rPr>
          <w:rFonts w:ascii="Aptos" w:hAnsi="Aptos"/>
          <w:sz w:val="22"/>
          <w:szCs w:val="22"/>
          <w:lang w:eastAsia="en-GB"/>
        </w:rPr>
      </w:pPr>
      <w:r w:rsidRPr="004860B8">
        <w:rPr>
          <w:rFonts w:ascii="Aptos" w:hAnsi="Aptos"/>
          <w:color w:val="1B1B1B"/>
          <w:sz w:val="22"/>
          <w:szCs w:val="22"/>
        </w:rPr>
        <w:t>This is a hybrid role, based between home and our Bethnal Green office.</w:t>
      </w:r>
      <w:r w:rsidR="00F2233B" w:rsidRPr="004860B8">
        <w:rPr>
          <w:rFonts w:ascii="Aptos" w:hAnsi="Aptos"/>
          <w:color w:val="1B1B1B"/>
          <w:sz w:val="22"/>
          <w:szCs w:val="22"/>
        </w:rPr>
        <w:t xml:space="preserve"> We are keen to hear from lawyers across England and </w:t>
      </w:r>
      <w:proofErr w:type="gramStart"/>
      <w:r w:rsidR="00F2233B" w:rsidRPr="004860B8">
        <w:rPr>
          <w:rFonts w:ascii="Aptos" w:hAnsi="Aptos"/>
          <w:color w:val="1B1B1B"/>
          <w:sz w:val="22"/>
          <w:szCs w:val="22"/>
        </w:rPr>
        <w:t>Wales, and</w:t>
      </w:r>
      <w:proofErr w:type="gramEnd"/>
      <w:r w:rsidR="00F2233B" w:rsidRPr="004860B8">
        <w:rPr>
          <w:rFonts w:ascii="Aptos" w:hAnsi="Aptos"/>
          <w:color w:val="1B1B1B"/>
          <w:sz w:val="22"/>
          <w:szCs w:val="22"/>
        </w:rPr>
        <w:t xml:space="preserve"> are happy to discuss office attendance </w:t>
      </w:r>
      <w:r w:rsidR="00DA2E52" w:rsidRPr="004860B8">
        <w:rPr>
          <w:rFonts w:ascii="Aptos" w:hAnsi="Aptos"/>
          <w:color w:val="1B1B1B"/>
          <w:sz w:val="22"/>
          <w:szCs w:val="22"/>
        </w:rPr>
        <w:t>arrangements</w:t>
      </w:r>
      <w:r w:rsidR="00F2233B" w:rsidRPr="004860B8">
        <w:rPr>
          <w:rFonts w:ascii="Aptos" w:hAnsi="Aptos"/>
          <w:color w:val="1B1B1B"/>
          <w:sz w:val="22"/>
          <w:szCs w:val="22"/>
        </w:rPr>
        <w:t xml:space="preserve"> </w:t>
      </w:r>
      <w:r w:rsidR="00E25393" w:rsidRPr="004860B8">
        <w:rPr>
          <w:rFonts w:ascii="Aptos" w:hAnsi="Aptos"/>
          <w:color w:val="1B1B1B"/>
          <w:sz w:val="22"/>
          <w:szCs w:val="22"/>
        </w:rPr>
        <w:t xml:space="preserve">including expenses </w:t>
      </w:r>
      <w:r w:rsidR="00F2233B" w:rsidRPr="004860B8">
        <w:rPr>
          <w:rFonts w:ascii="Aptos" w:hAnsi="Aptos"/>
          <w:color w:val="1B1B1B"/>
          <w:sz w:val="22"/>
          <w:szCs w:val="22"/>
        </w:rPr>
        <w:t>with candidates who are based outside London.</w:t>
      </w:r>
    </w:p>
    <w:p w14:paraId="5B9697CB" w14:textId="64309733" w:rsidR="0078025C" w:rsidRPr="004860B8" w:rsidRDefault="003C495B" w:rsidP="00921504">
      <w:pPr>
        <w:spacing w:after="384" w:line="384" w:lineRule="atLeast"/>
        <w:rPr>
          <w:rFonts w:ascii="Aptos" w:hAnsi="Aptos" w:cs="Open Sans"/>
          <w:color w:val="090C0C"/>
          <w:sz w:val="21"/>
          <w:szCs w:val="21"/>
        </w:rPr>
      </w:pPr>
      <w:r w:rsidRPr="004860B8">
        <w:rPr>
          <w:rFonts w:ascii="Aptos" w:hAnsi="Aptos" w:cs="Open Sans"/>
          <w:i/>
          <w:iCs/>
          <w:color w:val="090C0C"/>
          <w:sz w:val="21"/>
          <w:szCs w:val="21"/>
        </w:rPr>
        <w:t xml:space="preserve">*Women-only: </w:t>
      </w:r>
      <w:r w:rsidR="00887CDC" w:rsidRPr="004860B8">
        <w:rPr>
          <w:rFonts w:ascii="Aptos" w:hAnsi="Aptos" w:cs="Open Sans"/>
          <w:i/>
          <w:iCs/>
          <w:color w:val="090C0C"/>
          <w:sz w:val="21"/>
          <w:szCs w:val="21"/>
        </w:rPr>
        <w:t>because this role involves direct work</w:t>
      </w:r>
      <w:r w:rsidRPr="004860B8">
        <w:rPr>
          <w:rFonts w:ascii="Aptos" w:hAnsi="Aptos" w:cs="Open Sans"/>
          <w:i/>
          <w:iCs/>
          <w:color w:val="090C0C"/>
          <w:sz w:val="21"/>
          <w:szCs w:val="21"/>
        </w:rPr>
        <w:t xml:space="preserve"> with victims </w:t>
      </w:r>
      <w:r w:rsidR="00887CDC" w:rsidRPr="004860B8">
        <w:rPr>
          <w:rFonts w:ascii="Aptos" w:hAnsi="Aptos" w:cs="Open Sans"/>
          <w:i/>
          <w:iCs/>
          <w:color w:val="090C0C"/>
          <w:sz w:val="21"/>
          <w:szCs w:val="21"/>
        </w:rPr>
        <w:t xml:space="preserve">and survivors </w:t>
      </w:r>
      <w:r w:rsidRPr="004860B8">
        <w:rPr>
          <w:rFonts w:ascii="Aptos" w:hAnsi="Aptos" w:cs="Open Sans"/>
          <w:i/>
          <w:iCs/>
          <w:color w:val="090C0C"/>
          <w:sz w:val="21"/>
          <w:szCs w:val="21"/>
        </w:rPr>
        <w:t xml:space="preserve">of sexual violence, it is a genuine </w:t>
      </w:r>
      <w:r w:rsidR="00887CDC" w:rsidRPr="004860B8">
        <w:rPr>
          <w:rFonts w:ascii="Aptos" w:hAnsi="Aptos" w:cs="Open Sans"/>
          <w:i/>
          <w:iCs/>
          <w:color w:val="090C0C"/>
          <w:sz w:val="21"/>
          <w:szCs w:val="21"/>
        </w:rPr>
        <w:t xml:space="preserve">occupational </w:t>
      </w:r>
      <w:r w:rsidRPr="004860B8">
        <w:rPr>
          <w:rFonts w:ascii="Aptos" w:hAnsi="Aptos" w:cs="Open Sans"/>
          <w:i/>
          <w:iCs/>
          <w:color w:val="090C0C"/>
          <w:sz w:val="21"/>
          <w:szCs w:val="21"/>
        </w:rPr>
        <w:t xml:space="preserve">requirement that </w:t>
      </w:r>
      <w:r w:rsidR="00887CDC" w:rsidRPr="004860B8">
        <w:rPr>
          <w:rFonts w:ascii="Aptos" w:hAnsi="Aptos" w:cs="Open Sans"/>
          <w:i/>
          <w:iCs/>
          <w:color w:val="090C0C"/>
          <w:sz w:val="21"/>
          <w:szCs w:val="21"/>
        </w:rPr>
        <w:t xml:space="preserve">the </w:t>
      </w:r>
      <w:r w:rsidRPr="004860B8">
        <w:rPr>
          <w:rFonts w:ascii="Aptos" w:hAnsi="Aptos" w:cs="Open Sans"/>
          <w:i/>
          <w:iCs/>
          <w:color w:val="090C0C"/>
          <w:sz w:val="21"/>
          <w:szCs w:val="21"/>
        </w:rPr>
        <w:t xml:space="preserve">role is carried out by </w:t>
      </w:r>
      <w:r w:rsidR="00887CDC" w:rsidRPr="004860B8">
        <w:rPr>
          <w:rFonts w:ascii="Aptos" w:hAnsi="Aptos" w:cs="Open Sans"/>
          <w:i/>
          <w:iCs/>
          <w:color w:val="090C0C"/>
          <w:sz w:val="21"/>
          <w:szCs w:val="21"/>
        </w:rPr>
        <w:t>a woman. The</w:t>
      </w:r>
      <w:r w:rsidRPr="004860B8">
        <w:rPr>
          <w:rFonts w:ascii="Aptos" w:hAnsi="Aptos" w:cs="Open Sans"/>
          <w:i/>
          <w:iCs/>
          <w:color w:val="090C0C"/>
          <w:sz w:val="21"/>
          <w:szCs w:val="21"/>
        </w:rPr>
        <w:t xml:space="preserve"> Genuine Occupational Requirement </w:t>
      </w:r>
      <w:r w:rsidR="00887CDC" w:rsidRPr="004860B8">
        <w:rPr>
          <w:rFonts w:ascii="Aptos" w:hAnsi="Aptos" w:cs="Open Sans"/>
          <w:i/>
          <w:iCs/>
          <w:color w:val="090C0C"/>
          <w:sz w:val="21"/>
          <w:szCs w:val="21"/>
        </w:rPr>
        <w:t>exemption under</w:t>
      </w:r>
      <w:r w:rsidRPr="004860B8">
        <w:rPr>
          <w:rFonts w:ascii="Aptos" w:hAnsi="Aptos" w:cs="Open Sans"/>
          <w:i/>
          <w:iCs/>
          <w:color w:val="090C0C"/>
          <w:sz w:val="21"/>
          <w:szCs w:val="21"/>
        </w:rPr>
        <w:t xml:space="preserve"> Schedule 9</w:t>
      </w:r>
      <w:r w:rsidR="00887CDC" w:rsidRPr="004860B8">
        <w:rPr>
          <w:rFonts w:ascii="Aptos" w:hAnsi="Aptos" w:cs="Open Sans"/>
          <w:i/>
          <w:iCs/>
          <w:color w:val="090C0C"/>
          <w:sz w:val="21"/>
          <w:szCs w:val="21"/>
        </w:rPr>
        <w:t>,</w:t>
      </w:r>
      <w:r w:rsidRPr="004860B8">
        <w:rPr>
          <w:rFonts w:ascii="Aptos" w:hAnsi="Aptos" w:cs="Open Sans"/>
          <w:i/>
          <w:iCs/>
          <w:color w:val="090C0C"/>
          <w:sz w:val="21"/>
          <w:szCs w:val="21"/>
        </w:rPr>
        <w:t xml:space="preserve"> Part 1 of the Equality Act 2010 applies.</w:t>
      </w:r>
    </w:p>
    <w:p w14:paraId="3C5C7685" w14:textId="77777777" w:rsidR="0015573E" w:rsidRDefault="0015573E">
      <w:pPr>
        <w:spacing w:after="240" w:line="288" w:lineRule="auto"/>
        <w:rPr>
          <w:rFonts w:ascii="Aptos" w:eastAsia="Times New Roman" w:hAnsi="Aptos" w:cstheme="minorHAnsi"/>
          <w:b/>
          <w:bCs/>
          <w:color w:val="7030A0"/>
          <w:sz w:val="32"/>
          <w:szCs w:val="32"/>
        </w:rPr>
      </w:pPr>
    </w:p>
    <w:p w14:paraId="729438E2" w14:textId="77777777" w:rsidR="0015573E" w:rsidRPr="00013D89" w:rsidRDefault="0015573E">
      <w:pPr>
        <w:spacing w:after="240" w:line="288" w:lineRule="auto"/>
        <w:rPr>
          <w:sz w:val="21"/>
          <w:szCs w:val="21"/>
          <w:lang w:eastAsia="en-GB"/>
        </w:rPr>
      </w:pPr>
    </w:p>
    <w:p w14:paraId="72D708EA" w14:textId="3CFFA580" w:rsidR="00774298" w:rsidRPr="004860B8" w:rsidRDefault="00774298" w:rsidP="007742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b/>
          <w:bCs/>
          <w:color w:val="7030A0"/>
          <w:sz w:val="32"/>
          <w:szCs w:val="32"/>
        </w:rPr>
      </w:pPr>
      <w:r w:rsidRPr="004860B8">
        <w:rPr>
          <w:rFonts w:ascii="Aptos" w:eastAsia="Times New Roman" w:hAnsi="Aptos" w:cstheme="minorHAnsi"/>
          <w:b/>
          <w:bCs/>
          <w:color w:val="7030A0"/>
          <w:sz w:val="32"/>
          <w:szCs w:val="32"/>
        </w:rPr>
        <w:lastRenderedPageBreak/>
        <w:t xml:space="preserve">About </w:t>
      </w:r>
      <w:r w:rsidR="00E17073" w:rsidRPr="004860B8">
        <w:rPr>
          <w:rFonts w:ascii="Aptos" w:eastAsia="Times New Roman" w:hAnsi="Aptos" w:cstheme="minorHAnsi"/>
          <w:b/>
          <w:bCs/>
          <w:color w:val="7030A0"/>
          <w:sz w:val="32"/>
          <w:szCs w:val="32"/>
        </w:rPr>
        <w:t>CWJ</w:t>
      </w:r>
      <w:r w:rsidRPr="004860B8">
        <w:rPr>
          <w:rFonts w:ascii="Aptos" w:eastAsia="Times New Roman" w:hAnsi="Aptos" w:cstheme="minorHAnsi"/>
          <w:b/>
          <w:bCs/>
          <w:color w:val="7030A0"/>
          <w:sz w:val="32"/>
          <w:szCs w:val="32"/>
        </w:rPr>
        <w:t>:</w:t>
      </w:r>
    </w:p>
    <w:p w14:paraId="3E7DF910" w14:textId="77777777" w:rsidR="00774298" w:rsidRPr="004860B8" w:rsidRDefault="00774298" w:rsidP="007742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4860B8">
        <w:rPr>
          <w:rFonts w:ascii="Aptos" w:eastAsia="Times New Roman" w:hAnsi="Aptos" w:cstheme="minorHAnsi"/>
          <w:sz w:val="22"/>
          <w:szCs w:val="22"/>
        </w:rPr>
        <w:t>Centre for Women’s Justice (CWJ) is a thriving and rapidly expanding legal charity which has undertaken a wide range of highly publicised strategic legal challenges and collaborative projects through partnerships with women’s sector organisations. </w:t>
      </w:r>
    </w:p>
    <w:p w14:paraId="01C89EA0" w14:textId="77777777" w:rsidR="00774298" w:rsidRPr="004860B8" w:rsidRDefault="00774298" w:rsidP="007742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4860B8">
        <w:rPr>
          <w:rFonts w:ascii="Aptos" w:eastAsia="Times New Roman" w:hAnsi="Aptos" w:cstheme="minorHAnsi"/>
          <w:sz w:val="22"/>
          <w:szCs w:val="22"/>
        </w:rPr>
        <w:t>Our Mission: </w:t>
      </w:r>
      <w:r w:rsidRPr="004860B8">
        <w:rPr>
          <w:rFonts w:ascii="Aptos" w:eastAsia="Times New Roman" w:hAnsi="Aptos" w:cstheme="minorHAnsi"/>
          <w:i/>
          <w:iCs/>
          <w:sz w:val="22"/>
          <w:szCs w:val="22"/>
        </w:rPr>
        <w:t>To hold the state to account to challenge discrimination in the justice system around male violence against women and girls. </w:t>
      </w:r>
    </w:p>
    <w:p w14:paraId="087A225E" w14:textId="77777777" w:rsidR="00774298" w:rsidRPr="004860B8" w:rsidRDefault="00774298" w:rsidP="007742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4860B8">
        <w:rPr>
          <w:rFonts w:ascii="Aptos" w:eastAsia="Times New Roman" w:hAnsi="Aptos" w:cstheme="minorHAnsi"/>
          <w:sz w:val="22"/>
          <w:szCs w:val="22"/>
        </w:rPr>
        <w:t>Our areas of work include: </w:t>
      </w:r>
    </w:p>
    <w:p w14:paraId="50851324" w14:textId="75689F03" w:rsidR="00774298" w:rsidRPr="004860B8" w:rsidRDefault="00774298" w:rsidP="004860B8">
      <w:pPr>
        <w:pStyle w:val="ListParagraph"/>
        <w:numPr>
          <w:ilvl w:val="0"/>
          <w:numId w:val="3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4860B8">
        <w:rPr>
          <w:rFonts w:ascii="Aptos" w:eastAsia="Times New Roman" w:hAnsi="Aptos" w:cstheme="minorHAnsi"/>
          <w:b/>
          <w:bCs/>
          <w:sz w:val="22"/>
          <w:szCs w:val="22"/>
        </w:rPr>
        <w:t>Strategic litigation</w:t>
      </w:r>
      <w:r w:rsidRPr="004860B8">
        <w:rPr>
          <w:rFonts w:ascii="Aptos" w:eastAsia="Times New Roman" w:hAnsi="Aptos" w:cstheme="minorHAnsi"/>
          <w:sz w:val="22"/>
          <w:szCs w:val="22"/>
        </w:rPr>
        <w:t> – we bring legal challenges which have the potential to effect broader changes in society </w:t>
      </w:r>
    </w:p>
    <w:p w14:paraId="1C3C363F" w14:textId="49A919BF" w:rsidR="00774298" w:rsidRPr="004860B8" w:rsidRDefault="00774298" w:rsidP="004860B8">
      <w:pPr>
        <w:pStyle w:val="ListParagraph"/>
        <w:numPr>
          <w:ilvl w:val="0"/>
          <w:numId w:val="3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4860B8">
        <w:rPr>
          <w:rFonts w:ascii="Aptos" w:eastAsia="Times New Roman" w:hAnsi="Aptos" w:cstheme="minorHAnsi"/>
          <w:b/>
          <w:bCs/>
          <w:sz w:val="22"/>
          <w:szCs w:val="22"/>
        </w:rPr>
        <w:t>Training and empowering frontline women’s sector organisations</w:t>
      </w:r>
      <w:r w:rsidRPr="004860B8">
        <w:rPr>
          <w:rFonts w:ascii="Aptos" w:eastAsia="Times New Roman" w:hAnsi="Aptos" w:cstheme="minorHAnsi"/>
          <w:sz w:val="22"/>
          <w:szCs w:val="22"/>
        </w:rPr>
        <w:t xml:space="preserve"> – we improve confidence and legal knowledge of those working directly with survivors of male violence </w:t>
      </w:r>
    </w:p>
    <w:p w14:paraId="4CF9C1D6" w14:textId="774D7E57" w:rsidR="00774298" w:rsidRPr="004860B8" w:rsidRDefault="00774298" w:rsidP="004860B8">
      <w:pPr>
        <w:pStyle w:val="ListParagraph"/>
        <w:numPr>
          <w:ilvl w:val="0"/>
          <w:numId w:val="3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4860B8">
        <w:rPr>
          <w:rFonts w:ascii="Aptos" w:eastAsia="Times New Roman" w:hAnsi="Aptos" w:cstheme="minorHAnsi"/>
          <w:b/>
          <w:bCs/>
          <w:sz w:val="22"/>
          <w:szCs w:val="22"/>
        </w:rPr>
        <w:t>Facilitating access to justice</w:t>
      </w:r>
      <w:r w:rsidRPr="004860B8">
        <w:rPr>
          <w:rFonts w:ascii="Aptos" w:eastAsia="Times New Roman" w:hAnsi="Aptos" w:cstheme="minorHAnsi"/>
          <w:sz w:val="22"/>
          <w:szCs w:val="22"/>
        </w:rPr>
        <w:t> – working collaboratively with women’s sector</w:t>
      </w:r>
      <w:r w:rsidR="00AB13ED" w:rsidRPr="004860B8">
        <w:rPr>
          <w:rFonts w:ascii="Aptos" w:eastAsia="Times New Roman" w:hAnsi="Aptos" w:cstheme="minorHAnsi"/>
          <w:sz w:val="22"/>
          <w:szCs w:val="22"/>
        </w:rPr>
        <w:t xml:space="preserve"> </w:t>
      </w:r>
      <w:r w:rsidRPr="004860B8">
        <w:rPr>
          <w:rFonts w:ascii="Aptos" w:eastAsia="Times New Roman" w:hAnsi="Aptos" w:cstheme="minorHAnsi"/>
          <w:sz w:val="22"/>
          <w:szCs w:val="22"/>
        </w:rPr>
        <w:t>organisations and lawyers with expertise in violence against women</w:t>
      </w:r>
    </w:p>
    <w:p w14:paraId="248E1C5D" w14:textId="30B059BE" w:rsidR="00774298" w:rsidRPr="004860B8" w:rsidRDefault="00774298" w:rsidP="004860B8">
      <w:pPr>
        <w:pStyle w:val="ListParagraph"/>
        <w:numPr>
          <w:ilvl w:val="0"/>
          <w:numId w:val="3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4860B8">
        <w:rPr>
          <w:rFonts w:ascii="Aptos" w:eastAsia="Times New Roman" w:hAnsi="Aptos" w:cstheme="minorHAnsi"/>
          <w:b/>
          <w:bCs/>
          <w:sz w:val="22"/>
          <w:szCs w:val="22"/>
        </w:rPr>
        <w:t>Monitoring and challenging trends in policy, practice a</w:t>
      </w:r>
      <w:r w:rsidRPr="004860B8">
        <w:rPr>
          <w:rFonts w:ascii="Aptos" w:eastAsia="Times New Roman" w:hAnsi="Aptos" w:cstheme="minorHAnsi"/>
          <w:sz w:val="22"/>
          <w:szCs w:val="22"/>
        </w:rPr>
        <w:t xml:space="preserve">nd </w:t>
      </w:r>
      <w:r w:rsidR="00B25867" w:rsidRPr="004860B8">
        <w:rPr>
          <w:rFonts w:ascii="Aptos" w:eastAsia="Times New Roman" w:hAnsi="Aptos" w:cstheme="minorHAnsi"/>
          <w:sz w:val="22"/>
          <w:szCs w:val="22"/>
        </w:rPr>
        <w:t xml:space="preserve">perpetrators’ manipulation </w:t>
      </w:r>
      <w:r w:rsidRPr="004860B8">
        <w:rPr>
          <w:rFonts w:ascii="Aptos" w:eastAsia="Times New Roman" w:hAnsi="Aptos" w:cstheme="minorHAnsi"/>
          <w:sz w:val="22"/>
          <w:szCs w:val="22"/>
        </w:rPr>
        <w:t>of the law as it impacts on violence against women and girls. </w:t>
      </w:r>
    </w:p>
    <w:p w14:paraId="7AE2EBA8" w14:textId="786FA78F" w:rsidR="00774298" w:rsidRPr="004860B8" w:rsidRDefault="00774298" w:rsidP="004860B8">
      <w:pPr>
        <w:pStyle w:val="ListParagraph"/>
        <w:numPr>
          <w:ilvl w:val="0"/>
          <w:numId w:val="3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4860B8">
        <w:rPr>
          <w:rFonts w:ascii="Aptos" w:eastAsia="Times New Roman" w:hAnsi="Aptos" w:cstheme="minorHAnsi"/>
          <w:b/>
          <w:bCs/>
          <w:sz w:val="22"/>
          <w:szCs w:val="22"/>
        </w:rPr>
        <w:t>Raising awareness</w:t>
      </w:r>
      <w:r w:rsidRPr="004860B8">
        <w:rPr>
          <w:rFonts w:ascii="Aptos" w:eastAsia="Times New Roman" w:hAnsi="Aptos" w:cstheme="minorHAnsi"/>
          <w:sz w:val="22"/>
          <w:szCs w:val="22"/>
        </w:rPr>
        <w:t> – we have fast become the go-to organisation for advice and media comment on legal issues around male violence </w:t>
      </w:r>
    </w:p>
    <w:p w14:paraId="350FB18A" w14:textId="77777777" w:rsidR="00774298" w:rsidRPr="004860B8" w:rsidRDefault="00774298" w:rsidP="007E1E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b/>
          <w:bCs/>
          <w:color w:val="7030A0"/>
          <w:sz w:val="32"/>
          <w:szCs w:val="32"/>
        </w:rPr>
      </w:pPr>
      <w:r w:rsidRPr="004860B8">
        <w:rPr>
          <w:rFonts w:ascii="Aptos" w:eastAsia="Times New Roman" w:hAnsi="Aptos" w:cstheme="minorHAnsi"/>
          <w:b/>
          <w:bCs/>
          <w:color w:val="7030A0"/>
          <w:sz w:val="32"/>
          <w:szCs w:val="32"/>
        </w:rPr>
        <w:t>Values:</w:t>
      </w:r>
    </w:p>
    <w:p w14:paraId="361AC1CB" w14:textId="77777777" w:rsidR="00774298" w:rsidRPr="004860B8" w:rsidRDefault="00774298" w:rsidP="007742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4860B8">
        <w:rPr>
          <w:rFonts w:ascii="Aptos" w:eastAsia="Times New Roman" w:hAnsi="Aptos" w:cstheme="minorHAnsi"/>
          <w:sz w:val="22"/>
          <w:szCs w:val="22"/>
        </w:rPr>
        <w:t>We believe that: </w:t>
      </w:r>
    </w:p>
    <w:p w14:paraId="3B89473D" w14:textId="17062B1D" w:rsidR="00774298" w:rsidRPr="004860B8" w:rsidRDefault="00774298" w:rsidP="004860B8">
      <w:pPr>
        <w:pStyle w:val="ListParagraph"/>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4860B8">
        <w:rPr>
          <w:rFonts w:ascii="Aptos" w:eastAsia="Times New Roman" w:hAnsi="Aptos" w:cstheme="minorHAnsi"/>
          <w:sz w:val="22"/>
          <w:szCs w:val="22"/>
        </w:rPr>
        <w:t>All women have an equal right to access justice and to be safe </w:t>
      </w:r>
    </w:p>
    <w:p w14:paraId="1C7EB55F" w14:textId="62B0A8D6" w:rsidR="00774298" w:rsidRPr="004860B8" w:rsidRDefault="00774298" w:rsidP="004860B8">
      <w:pPr>
        <w:pStyle w:val="ListParagraph"/>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4860B8">
        <w:rPr>
          <w:rFonts w:ascii="Aptos" w:eastAsia="Times New Roman" w:hAnsi="Aptos" w:cstheme="minorHAnsi"/>
          <w:sz w:val="22"/>
          <w:szCs w:val="22"/>
        </w:rPr>
        <w:t>Male violence is not inevitable: it can be eradicated </w:t>
      </w:r>
    </w:p>
    <w:p w14:paraId="4400B88E" w14:textId="2E4A0783" w:rsidR="00774298" w:rsidRPr="004860B8" w:rsidRDefault="00774298" w:rsidP="004860B8">
      <w:pPr>
        <w:pStyle w:val="ListParagraph"/>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4860B8">
        <w:rPr>
          <w:rFonts w:ascii="Aptos" w:eastAsia="Times New Roman" w:hAnsi="Aptos" w:cstheme="minorHAnsi"/>
          <w:sz w:val="22"/>
          <w:szCs w:val="22"/>
        </w:rPr>
        <w:t>Women resist male violence but are blamed for it </w:t>
      </w:r>
    </w:p>
    <w:p w14:paraId="6AB4FE85" w14:textId="690F0A66" w:rsidR="00774298" w:rsidRPr="004860B8" w:rsidRDefault="00774298" w:rsidP="004860B8">
      <w:pPr>
        <w:pStyle w:val="ListParagraph"/>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4860B8">
        <w:rPr>
          <w:rFonts w:ascii="Aptos" w:eastAsia="Times New Roman" w:hAnsi="Aptos" w:cstheme="minorHAnsi"/>
          <w:sz w:val="22"/>
          <w:szCs w:val="22"/>
        </w:rPr>
        <w:t>All women and girls can be subject to male violence regardless of their socio-economic and cultural position </w:t>
      </w:r>
    </w:p>
    <w:p w14:paraId="3C95137A" w14:textId="010ED4C8" w:rsidR="00774298" w:rsidRPr="004860B8" w:rsidRDefault="00774298" w:rsidP="004860B8">
      <w:pPr>
        <w:pStyle w:val="ListParagraph"/>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4860B8">
        <w:rPr>
          <w:rFonts w:ascii="Aptos" w:eastAsia="Times New Roman" w:hAnsi="Aptos" w:cstheme="minorHAnsi"/>
          <w:sz w:val="22"/>
          <w:szCs w:val="22"/>
        </w:rPr>
        <w:t>Male violence may take different forms in different contexts, so opportunities for resistance may differ </w:t>
      </w:r>
    </w:p>
    <w:p w14:paraId="3E18FD05" w14:textId="77777777" w:rsidR="00774298" w:rsidRPr="004860B8" w:rsidRDefault="00774298" w:rsidP="007742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4860B8">
        <w:rPr>
          <w:rFonts w:ascii="Aptos" w:eastAsia="Times New Roman" w:hAnsi="Aptos" w:cstheme="minorHAnsi"/>
          <w:sz w:val="22"/>
          <w:szCs w:val="22"/>
        </w:rPr>
        <w:t>Key principles underlying our approach: </w:t>
      </w:r>
    </w:p>
    <w:p w14:paraId="5FAF9084" w14:textId="3105BB73" w:rsidR="00774298" w:rsidRPr="004860B8" w:rsidRDefault="00774298" w:rsidP="004860B8">
      <w:pPr>
        <w:pStyle w:val="ListParagraph"/>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4860B8">
        <w:rPr>
          <w:rFonts w:ascii="Aptos" w:eastAsia="Times New Roman" w:hAnsi="Aptos" w:cstheme="minorHAnsi"/>
          <w:sz w:val="22"/>
          <w:szCs w:val="22"/>
        </w:rPr>
        <w:t>Work with the client not for the client, by listening and responding to each woman’s individual experience </w:t>
      </w:r>
    </w:p>
    <w:p w14:paraId="6D4800C6" w14:textId="43F4E67F" w:rsidR="00774298" w:rsidRPr="004860B8" w:rsidRDefault="00774298" w:rsidP="004860B8">
      <w:pPr>
        <w:pStyle w:val="ListParagraph"/>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4860B8">
        <w:rPr>
          <w:rFonts w:ascii="Aptos" w:eastAsia="Times New Roman" w:hAnsi="Aptos" w:cstheme="minorHAnsi"/>
          <w:sz w:val="22"/>
          <w:szCs w:val="22"/>
        </w:rPr>
        <w:t>Work collaboratively with frontline organisations and campaigns </w:t>
      </w:r>
    </w:p>
    <w:p w14:paraId="7E52B08D" w14:textId="253B7290" w:rsidR="00774298" w:rsidRPr="004860B8" w:rsidRDefault="00774298" w:rsidP="004860B8">
      <w:pPr>
        <w:pStyle w:val="ListParagraph"/>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eastAsia="Times New Roman" w:hAnsi="Aptos" w:cstheme="minorHAnsi"/>
          <w:sz w:val="22"/>
          <w:szCs w:val="22"/>
        </w:rPr>
      </w:pPr>
      <w:r w:rsidRPr="004860B8">
        <w:rPr>
          <w:rFonts w:ascii="Aptos" w:eastAsia="Times New Roman" w:hAnsi="Aptos" w:cstheme="minorHAnsi"/>
          <w:sz w:val="22"/>
          <w:szCs w:val="22"/>
        </w:rPr>
        <w:t>A commitment to anti-oppression politics </w:t>
      </w:r>
    </w:p>
    <w:p w14:paraId="1B367649" w14:textId="73E32BCF" w:rsidR="008F747F" w:rsidRPr="004860B8" w:rsidRDefault="00774298" w:rsidP="008F747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hAnsi="Aptos" w:cstheme="minorHAnsi"/>
          <w:color w:val="7030A0"/>
          <w:sz w:val="32"/>
          <w:szCs w:val="32"/>
        </w:rPr>
      </w:pPr>
      <w:r w:rsidRPr="004860B8">
        <w:rPr>
          <w:rFonts w:ascii="Aptos" w:eastAsia="Times New Roman" w:hAnsi="Aptos" w:cstheme="minorHAnsi"/>
          <w:color w:val="7030A0"/>
        </w:rPr>
        <w:lastRenderedPageBreak/>
        <w:t> </w:t>
      </w:r>
      <w:r w:rsidR="008F747F" w:rsidRPr="004860B8">
        <w:rPr>
          <w:rFonts w:ascii="Aptos" w:hAnsi="Aptos" w:cstheme="minorHAnsi"/>
          <w:b/>
          <w:bCs/>
          <w:color w:val="7030A0"/>
          <w:sz w:val="32"/>
          <w:szCs w:val="32"/>
        </w:rPr>
        <w:t>Role Purpose</w:t>
      </w:r>
    </w:p>
    <w:p w14:paraId="54F0B022" w14:textId="6EE15194" w:rsidR="0078025C" w:rsidRPr="004860B8" w:rsidRDefault="003C495B">
      <w:pPr>
        <w:rPr>
          <w:rFonts w:ascii="Aptos" w:hAnsi="Aptos"/>
          <w:sz w:val="22"/>
          <w:szCs w:val="22"/>
        </w:rPr>
      </w:pPr>
      <w:r w:rsidRPr="004860B8">
        <w:rPr>
          <w:rFonts w:ascii="Aptos" w:hAnsi="Aptos"/>
          <w:color w:val="1B1B1B"/>
          <w:sz w:val="22"/>
          <w:szCs w:val="22"/>
        </w:rPr>
        <w:t xml:space="preserve">The role purpose is to </w:t>
      </w:r>
      <w:r w:rsidR="00207E56" w:rsidRPr="004860B8">
        <w:rPr>
          <w:rFonts w:ascii="Aptos" w:hAnsi="Aptos"/>
          <w:color w:val="1B1B1B"/>
          <w:sz w:val="22"/>
          <w:szCs w:val="22"/>
        </w:rPr>
        <w:t xml:space="preserve">provide </w:t>
      </w:r>
      <w:r w:rsidRPr="004860B8">
        <w:rPr>
          <w:rFonts w:ascii="Aptos" w:hAnsi="Aptos"/>
          <w:color w:val="1B1B1B"/>
          <w:sz w:val="22"/>
          <w:szCs w:val="22"/>
        </w:rPr>
        <w:t xml:space="preserve">high-quality independent legal advice for survivors of sexual violence, helping them understand and assert their rights within the criminal justice system and strengthening their experience of procedural justice. The post-holder will provide advice, advocacy and legal representation on </w:t>
      </w:r>
      <w:r w:rsidR="00857A11" w:rsidRPr="004860B8">
        <w:rPr>
          <w:rFonts w:ascii="Aptos" w:hAnsi="Aptos"/>
          <w:color w:val="1B1B1B"/>
          <w:sz w:val="22"/>
          <w:szCs w:val="22"/>
        </w:rPr>
        <w:t>matters affecting survivors’ rights,</w:t>
      </w:r>
      <w:r w:rsidRPr="004860B8">
        <w:rPr>
          <w:rFonts w:ascii="Aptos" w:hAnsi="Aptos"/>
          <w:color w:val="1B1B1B"/>
          <w:sz w:val="22"/>
          <w:szCs w:val="22"/>
        </w:rPr>
        <w:t xml:space="preserve"> including disproportionate </w:t>
      </w:r>
      <w:r w:rsidR="00857A11" w:rsidRPr="004860B8">
        <w:rPr>
          <w:rFonts w:ascii="Aptos" w:hAnsi="Aptos"/>
          <w:color w:val="1B1B1B"/>
          <w:sz w:val="22"/>
          <w:szCs w:val="22"/>
        </w:rPr>
        <w:t>personal and digital material</w:t>
      </w:r>
      <w:r w:rsidRPr="004860B8">
        <w:rPr>
          <w:rFonts w:ascii="Aptos" w:hAnsi="Aptos"/>
          <w:color w:val="1B1B1B"/>
          <w:sz w:val="22"/>
          <w:szCs w:val="22"/>
        </w:rPr>
        <w:t xml:space="preserve"> requests</w:t>
      </w:r>
      <w:r w:rsidR="00857A11" w:rsidRPr="004860B8">
        <w:rPr>
          <w:rFonts w:ascii="Aptos" w:hAnsi="Aptos"/>
          <w:color w:val="1B1B1B"/>
          <w:sz w:val="22"/>
          <w:szCs w:val="22"/>
        </w:rPr>
        <w:t>,</w:t>
      </w:r>
      <w:r w:rsidRPr="004860B8">
        <w:rPr>
          <w:rFonts w:ascii="Aptos" w:hAnsi="Aptos"/>
          <w:color w:val="1B1B1B"/>
          <w:sz w:val="22"/>
          <w:szCs w:val="22"/>
        </w:rPr>
        <w:t xml:space="preserve"> Victims’ Right to Review, complaints, special measures</w:t>
      </w:r>
      <w:r w:rsidR="00857A11" w:rsidRPr="004860B8">
        <w:rPr>
          <w:rFonts w:ascii="Aptos" w:hAnsi="Aptos"/>
          <w:color w:val="1B1B1B"/>
          <w:sz w:val="22"/>
          <w:szCs w:val="22"/>
        </w:rPr>
        <w:t xml:space="preserve"> and </w:t>
      </w:r>
      <w:r w:rsidRPr="004860B8">
        <w:rPr>
          <w:rFonts w:ascii="Aptos" w:hAnsi="Aptos"/>
          <w:color w:val="1B1B1B"/>
          <w:sz w:val="22"/>
          <w:szCs w:val="22"/>
        </w:rPr>
        <w:t>criminal injuries compensation</w:t>
      </w:r>
      <w:r w:rsidR="00857A11" w:rsidRPr="004860B8">
        <w:rPr>
          <w:rFonts w:ascii="Aptos" w:hAnsi="Aptos"/>
          <w:color w:val="1B1B1B"/>
          <w:sz w:val="22"/>
          <w:szCs w:val="22"/>
        </w:rPr>
        <w:t>. The role will be delivered in line with CWJ’s feminist values, commitment to anti-oppression politics and approach of working with, not for, each client.</w:t>
      </w:r>
    </w:p>
    <w:p w14:paraId="0ED8D029" w14:textId="77777777" w:rsidR="00A35B11" w:rsidRPr="004860B8" w:rsidRDefault="00A35B11" w:rsidP="008F747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ptos" w:hAnsi="Aptos" w:cstheme="minorHAnsi"/>
          <w:color w:val="1B1B1B"/>
        </w:rPr>
      </w:pPr>
    </w:p>
    <w:p w14:paraId="0431B030" w14:textId="2335DD6D" w:rsidR="0078025C" w:rsidRPr="004860B8" w:rsidRDefault="008F747F" w:rsidP="0023110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hAnsi="Aptos" w:cstheme="minorHAnsi"/>
          <w:b/>
          <w:bCs/>
          <w:color w:val="7030A0"/>
          <w:sz w:val="28"/>
          <w:szCs w:val="28"/>
        </w:rPr>
      </w:pPr>
      <w:r w:rsidRPr="004860B8">
        <w:rPr>
          <w:rFonts w:ascii="Aptos" w:hAnsi="Aptos" w:cstheme="minorHAnsi"/>
          <w:b/>
          <w:bCs/>
          <w:color w:val="7030A0"/>
          <w:sz w:val="32"/>
          <w:szCs w:val="32"/>
        </w:rPr>
        <w:t>Key Responsibilities</w:t>
      </w:r>
      <w:r w:rsidR="0015263F">
        <w:rPr>
          <w:rFonts w:ascii="Aptos" w:hAnsi="Aptos"/>
          <w:b/>
          <w:color w:val="7030A0"/>
          <w:sz w:val="28"/>
          <w:szCs w:val="28"/>
        </w:rPr>
        <w:br/>
      </w:r>
      <w:r w:rsidR="003C495B" w:rsidRPr="004860B8">
        <w:rPr>
          <w:rFonts w:ascii="Aptos" w:hAnsi="Aptos"/>
          <w:b/>
          <w:color w:val="7030A0"/>
          <w:sz w:val="28"/>
          <w:szCs w:val="28"/>
        </w:rPr>
        <w:t xml:space="preserve">Legal </w:t>
      </w:r>
      <w:r w:rsidR="0097036B" w:rsidRPr="004860B8">
        <w:rPr>
          <w:rFonts w:ascii="Aptos" w:hAnsi="Aptos"/>
          <w:b/>
          <w:bCs/>
          <w:color w:val="7030A0"/>
          <w:sz w:val="28"/>
          <w:szCs w:val="28"/>
        </w:rPr>
        <w:t xml:space="preserve">advice, advocacy and </w:t>
      </w:r>
      <w:r w:rsidR="003C495B" w:rsidRPr="004860B8">
        <w:rPr>
          <w:rFonts w:ascii="Aptos" w:hAnsi="Aptos"/>
          <w:b/>
          <w:color w:val="7030A0"/>
          <w:sz w:val="28"/>
          <w:szCs w:val="28"/>
        </w:rPr>
        <w:t>casework</w:t>
      </w:r>
    </w:p>
    <w:p w14:paraId="1B1DD0F6" w14:textId="77777777" w:rsidR="000D7972" w:rsidRPr="004860B8" w:rsidRDefault="000D7972" w:rsidP="004860B8">
      <w:pPr>
        <w:rPr>
          <w:rFonts w:ascii="Aptos" w:hAnsi="Aptos"/>
          <w:sz w:val="22"/>
          <w:szCs w:val="22"/>
          <w:lang w:eastAsia="en-GB"/>
        </w:rPr>
      </w:pPr>
      <w:r w:rsidRPr="004860B8">
        <w:rPr>
          <w:rFonts w:ascii="Aptos" w:hAnsi="Aptos"/>
          <w:sz w:val="22"/>
          <w:szCs w:val="22"/>
        </w:rPr>
        <w:t>Provide effective, timely and trauma-informed legal advice to survivors of sexual violence referred to the Independent Legal Advice service.</w:t>
      </w:r>
    </w:p>
    <w:p w14:paraId="61E625A3" w14:textId="58728BDD" w:rsidR="000D7972" w:rsidRPr="004860B8" w:rsidRDefault="000D7972" w:rsidP="004860B8">
      <w:pPr>
        <w:rPr>
          <w:rFonts w:ascii="Aptos" w:hAnsi="Aptos"/>
          <w:sz w:val="22"/>
          <w:szCs w:val="22"/>
        </w:rPr>
      </w:pPr>
      <w:r w:rsidRPr="004860B8">
        <w:rPr>
          <w:rFonts w:ascii="Aptos" w:hAnsi="Aptos"/>
          <w:sz w:val="22"/>
          <w:szCs w:val="22"/>
        </w:rPr>
        <w:t>Provide advocacy, casework support and legal representation where appropriate, including in relation to disproportionate personal and digital material requests, Victims’ Right to Review, complaints, special measures, criminal injuries compensation and other matters affecting survivors’ rights within the criminal justice system.</w:t>
      </w:r>
    </w:p>
    <w:p w14:paraId="54BD2ACA" w14:textId="77777777" w:rsidR="00386930" w:rsidRPr="004860B8" w:rsidRDefault="00386930" w:rsidP="004860B8">
      <w:pPr>
        <w:rPr>
          <w:rFonts w:ascii="Aptos" w:hAnsi="Aptos"/>
          <w:sz w:val="22"/>
          <w:szCs w:val="22"/>
        </w:rPr>
      </w:pPr>
    </w:p>
    <w:p w14:paraId="553EC7DD" w14:textId="77777777" w:rsidR="000D7972" w:rsidRPr="004860B8" w:rsidRDefault="000D7972" w:rsidP="004860B8">
      <w:pPr>
        <w:pStyle w:val="ListParagraph"/>
        <w:numPr>
          <w:ilvl w:val="0"/>
          <w:numId w:val="23"/>
        </w:numPr>
        <w:ind w:left="360"/>
        <w:rPr>
          <w:rFonts w:ascii="Aptos" w:hAnsi="Aptos"/>
          <w:sz w:val="22"/>
          <w:szCs w:val="22"/>
        </w:rPr>
      </w:pPr>
      <w:r w:rsidRPr="004860B8">
        <w:rPr>
          <w:rFonts w:ascii="Aptos" w:hAnsi="Aptos"/>
          <w:sz w:val="22"/>
          <w:szCs w:val="22"/>
        </w:rPr>
        <w:t>Support survivors to understand the criminal justice process, their rights and available options, in a way that promotes procedural justice, choice and empowerment.</w:t>
      </w:r>
    </w:p>
    <w:p w14:paraId="64864778" w14:textId="77777777" w:rsidR="000D7972" w:rsidRPr="004860B8" w:rsidRDefault="000D7972" w:rsidP="004860B8">
      <w:pPr>
        <w:pStyle w:val="ListParagraph"/>
        <w:numPr>
          <w:ilvl w:val="0"/>
          <w:numId w:val="23"/>
        </w:numPr>
        <w:ind w:left="360"/>
        <w:rPr>
          <w:rFonts w:ascii="Aptos" w:hAnsi="Aptos"/>
          <w:sz w:val="22"/>
          <w:szCs w:val="22"/>
        </w:rPr>
      </w:pPr>
      <w:r w:rsidRPr="004860B8">
        <w:rPr>
          <w:rFonts w:ascii="Aptos" w:hAnsi="Aptos"/>
          <w:sz w:val="22"/>
          <w:szCs w:val="22"/>
        </w:rPr>
        <w:t>Ensure accurate, complete and confidential records are kept for all advice and casework, in line with CWJ policies, professional obligations, data protection law and funder requirements.</w:t>
      </w:r>
    </w:p>
    <w:p w14:paraId="0E70ACCD" w14:textId="77777777" w:rsidR="000D7972" w:rsidRPr="004860B8" w:rsidRDefault="000D7972" w:rsidP="004860B8">
      <w:pPr>
        <w:pStyle w:val="ListParagraph"/>
        <w:numPr>
          <w:ilvl w:val="0"/>
          <w:numId w:val="23"/>
        </w:numPr>
        <w:ind w:left="360"/>
        <w:rPr>
          <w:rFonts w:ascii="Aptos" w:hAnsi="Aptos"/>
          <w:sz w:val="22"/>
          <w:szCs w:val="22"/>
        </w:rPr>
      </w:pPr>
      <w:r w:rsidRPr="004860B8">
        <w:rPr>
          <w:rFonts w:ascii="Aptos" w:hAnsi="Aptos"/>
          <w:sz w:val="22"/>
          <w:szCs w:val="22"/>
        </w:rPr>
        <w:t>Identify safeguarding concerns and act on them promptly in line with organisational safeguarding policies and procedures.</w:t>
      </w:r>
    </w:p>
    <w:p w14:paraId="13A1DEA9" w14:textId="77777777" w:rsidR="000D7972" w:rsidRPr="004860B8" w:rsidRDefault="000D7972" w:rsidP="004860B8">
      <w:pPr>
        <w:pStyle w:val="ListParagraph"/>
        <w:numPr>
          <w:ilvl w:val="0"/>
          <w:numId w:val="23"/>
        </w:numPr>
        <w:ind w:left="360"/>
        <w:rPr>
          <w:rFonts w:ascii="Aptos" w:hAnsi="Aptos"/>
          <w:sz w:val="22"/>
          <w:szCs w:val="22"/>
        </w:rPr>
      </w:pPr>
      <w:r w:rsidRPr="004860B8">
        <w:rPr>
          <w:rFonts w:ascii="Aptos" w:hAnsi="Aptos"/>
          <w:sz w:val="22"/>
          <w:szCs w:val="22"/>
        </w:rPr>
        <w:t>Ensure feedback and complaints about the service are communicated and addressed in line with CWJ procedures.</w:t>
      </w:r>
    </w:p>
    <w:p w14:paraId="43E7B6FC" w14:textId="04F0ECFE" w:rsidR="0078025C" w:rsidRPr="004860B8" w:rsidRDefault="00AD7F83" w:rsidP="004860B8">
      <w:pPr>
        <w:pStyle w:val="ListParagraph"/>
        <w:numPr>
          <w:ilvl w:val="0"/>
          <w:numId w:val="23"/>
        </w:numPr>
        <w:ind w:left="360"/>
        <w:rPr>
          <w:rFonts w:ascii="Aptos" w:hAnsi="Aptos"/>
          <w:sz w:val="22"/>
          <w:szCs w:val="22"/>
        </w:rPr>
      </w:pPr>
      <w:r w:rsidRPr="004860B8">
        <w:rPr>
          <w:rFonts w:ascii="Aptos" w:hAnsi="Aptos"/>
          <w:sz w:val="22"/>
          <w:szCs w:val="22"/>
        </w:rPr>
        <w:t>Work in line with CWJ’s values by listening and responding to each survivor’s individual experience, supporting their access to justice and safety, and applying feminist, collaborative and anti-oppressive practice in all aspects of the role.</w:t>
      </w:r>
    </w:p>
    <w:p w14:paraId="3C9B04F9" w14:textId="77777777" w:rsidR="00386930" w:rsidRPr="004860B8" w:rsidRDefault="00386930" w:rsidP="00E82769">
      <w:pPr>
        <w:pStyle w:val="ListParagraph"/>
        <w:spacing w:after="19" w:line="259" w:lineRule="auto"/>
        <w:ind w:left="360"/>
        <w:rPr>
          <w:rFonts w:ascii="Aptos" w:hAnsi="Aptos" w:cstheme="minorHAnsi"/>
        </w:rPr>
      </w:pPr>
    </w:p>
    <w:p w14:paraId="15F1DDEB" w14:textId="306CB8D6" w:rsidR="0078025C" w:rsidRPr="004860B8" w:rsidRDefault="00A47EFC" w:rsidP="004860B8">
      <w:pPr>
        <w:spacing w:after="19" w:line="259" w:lineRule="auto"/>
        <w:rPr>
          <w:rFonts w:ascii="Aptos" w:hAnsi="Aptos" w:cstheme="minorHAnsi"/>
          <w:b/>
          <w:bCs/>
          <w:color w:val="7030A0"/>
          <w:sz w:val="28"/>
          <w:szCs w:val="28"/>
        </w:rPr>
      </w:pPr>
      <w:r w:rsidRPr="004860B8">
        <w:rPr>
          <w:rFonts w:ascii="Aptos" w:hAnsi="Aptos"/>
          <w:b/>
          <w:bCs/>
          <w:color w:val="7030A0"/>
          <w:sz w:val="28"/>
          <w:szCs w:val="28"/>
        </w:rPr>
        <w:t>Service access, partnerships and delivery</w:t>
      </w:r>
    </w:p>
    <w:p w14:paraId="2B9ED8B4" w14:textId="7FE02D13" w:rsidR="00927173" w:rsidRPr="004860B8" w:rsidRDefault="00927173" w:rsidP="004860B8">
      <w:pPr>
        <w:pStyle w:val="ListParagraph"/>
        <w:numPr>
          <w:ilvl w:val="0"/>
          <w:numId w:val="30"/>
        </w:numPr>
        <w:rPr>
          <w:rFonts w:ascii="Aptos" w:hAnsi="Aptos"/>
          <w:sz w:val="22"/>
          <w:szCs w:val="22"/>
          <w:lang w:eastAsia="en-GB"/>
        </w:rPr>
      </w:pPr>
      <w:r w:rsidRPr="004860B8">
        <w:rPr>
          <w:rFonts w:ascii="Aptos" w:hAnsi="Aptos"/>
          <w:sz w:val="22"/>
          <w:szCs w:val="22"/>
        </w:rPr>
        <w:t>Work with CWJ colleagues and delivery partners to develop and maintain clear referral pathways into the Independent Legal Advice service.</w:t>
      </w:r>
    </w:p>
    <w:p w14:paraId="07EC2B2A" w14:textId="77777777" w:rsidR="00927173" w:rsidRPr="004860B8" w:rsidRDefault="00927173" w:rsidP="004860B8">
      <w:pPr>
        <w:pStyle w:val="ListParagraph"/>
        <w:numPr>
          <w:ilvl w:val="0"/>
          <w:numId w:val="30"/>
        </w:numPr>
        <w:rPr>
          <w:rFonts w:ascii="Aptos" w:hAnsi="Aptos"/>
          <w:sz w:val="22"/>
          <w:szCs w:val="22"/>
        </w:rPr>
      </w:pPr>
      <w:r w:rsidRPr="004860B8">
        <w:rPr>
          <w:rFonts w:ascii="Aptos" w:hAnsi="Aptos"/>
          <w:sz w:val="22"/>
          <w:szCs w:val="22"/>
        </w:rPr>
        <w:t>Build excellent working relationships with Rape Crisis England &amp; Wales, Victim Support, frontline services, criminal justice agencies and other relevant partners.</w:t>
      </w:r>
    </w:p>
    <w:p w14:paraId="0A409F76" w14:textId="77777777" w:rsidR="00927173" w:rsidRPr="004860B8" w:rsidRDefault="00927173" w:rsidP="004860B8">
      <w:pPr>
        <w:pStyle w:val="ListParagraph"/>
        <w:numPr>
          <w:ilvl w:val="0"/>
          <w:numId w:val="30"/>
        </w:numPr>
        <w:rPr>
          <w:rFonts w:ascii="Aptos" w:hAnsi="Aptos"/>
          <w:sz w:val="22"/>
          <w:szCs w:val="22"/>
        </w:rPr>
      </w:pPr>
      <w:r w:rsidRPr="004860B8">
        <w:rPr>
          <w:rFonts w:ascii="Aptos" w:hAnsi="Aptos"/>
          <w:sz w:val="22"/>
          <w:szCs w:val="22"/>
        </w:rPr>
        <w:t>Attend internal and external meetings as required to support service delivery, understand emerging issues for survivors and contribute to effective partnership working.</w:t>
      </w:r>
    </w:p>
    <w:p w14:paraId="6C3223FE" w14:textId="77777777" w:rsidR="00927173" w:rsidRPr="004860B8" w:rsidRDefault="00927173" w:rsidP="004860B8">
      <w:pPr>
        <w:pStyle w:val="ListParagraph"/>
        <w:numPr>
          <w:ilvl w:val="0"/>
          <w:numId w:val="30"/>
        </w:numPr>
        <w:rPr>
          <w:rFonts w:ascii="Aptos" w:hAnsi="Aptos"/>
          <w:sz w:val="22"/>
          <w:szCs w:val="22"/>
        </w:rPr>
      </w:pPr>
      <w:r w:rsidRPr="004860B8">
        <w:rPr>
          <w:rFonts w:ascii="Aptos" w:hAnsi="Aptos"/>
          <w:sz w:val="22"/>
          <w:szCs w:val="22"/>
        </w:rPr>
        <w:t>Contribute to monitoring, evaluation and reporting in line with funder requirements, identifying risks, service issues or variances and proposing remedial action where needed.</w:t>
      </w:r>
    </w:p>
    <w:p w14:paraId="5A9BB4F8" w14:textId="77777777" w:rsidR="00927173" w:rsidRPr="004860B8" w:rsidRDefault="00927173" w:rsidP="004860B8">
      <w:pPr>
        <w:pStyle w:val="ListParagraph"/>
        <w:numPr>
          <w:ilvl w:val="0"/>
          <w:numId w:val="30"/>
        </w:numPr>
        <w:rPr>
          <w:rFonts w:ascii="Aptos" w:hAnsi="Aptos"/>
          <w:sz w:val="22"/>
          <w:szCs w:val="22"/>
        </w:rPr>
      </w:pPr>
      <w:r w:rsidRPr="004860B8">
        <w:rPr>
          <w:rFonts w:ascii="Aptos" w:hAnsi="Aptos"/>
          <w:sz w:val="22"/>
          <w:szCs w:val="22"/>
        </w:rPr>
        <w:t>Support external evaluation, learning and service development by providing accurate information, analysis and casework insight where appropriate.</w:t>
      </w:r>
    </w:p>
    <w:p w14:paraId="227A64F0" w14:textId="77777777" w:rsidR="00927173" w:rsidRPr="004860B8" w:rsidRDefault="00927173" w:rsidP="004860B8">
      <w:pPr>
        <w:pStyle w:val="ListParagraph"/>
        <w:numPr>
          <w:ilvl w:val="0"/>
          <w:numId w:val="30"/>
        </w:numPr>
        <w:rPr>
          <w:rFonts w:ascii="Aptos" w:hAnsi="Aptos"/>
          <w:sz w:val="22"/>
          <w:szCs w:val="22"/>
        </w:rPr>
      </w:pPr>
      <w:r w:rsidRPr="004860B8">
        <w:rPr>
          <w:rFonts w:ascii="Aptos" w:hAnsi="Aptos"/>
          <w:sz w:val="22"/>
          <w:szCs w:val="22"/>
        </w:rPr>
        <w:lastRenderedPageBreak/>
        <w:t>Share information and expertise with colleagues to strengthen legal knowledge and support consistent, high-quality practice across the service.</w:t>
      </w:r>
    </w:p>
    <w:p w14:paraId="4C7F12AB" w14:textId="5DC24F84" w:rsidR="00927173" w:rsidRPr="004860B8" w:rsidRDefault="00927173" w:rsidP="004860B8">
      <w:pPr>
        <w:pStyle w:val="ListParagraph"/>
        <w:numPr>
          <w:ilvl w:val="0"/>
          <w:numId w:val="30"/>
        </w:numPr>
        <w:rPr>
          <w:rFonts w:ascii="Aptos" w:hAnsi="Aptos"/>
          <w:sz w:val="22"/>
          <w:szCs w:val="22"/>
        </w:rPr>
      </w:pPr>
      <w:r w:rsidRPr="004860B8">
        <w:rPr>
          <w:rFonts w:ascii="Aptos" w:hAnsi="Aptos"/>
          <w:sz w:val="22"/>
          <w:szCs w:val="22"/>
        </w:rPr>
        <w:t>Maintain professional development in line with S</w:t>
      </w:r>
      <w:r w:rsidR="00F70A2B" w:rsidRPr="004860B8">
        <w:rPr>
          <w:rFonts w:ascii="Aptos" w:hAnsi="Aptos"/>
          <w:sz w:val="22"/>
          <w:szCs w:val="22"/>
        </w:rPr>
        <w:t xml:space="preserve">olicitors </w:t>
      </w:r>
      <w:r w:rsidRPr="004860B8">
        <w:rPr>
          <w:rFonts w:ascii="Aptos" w:hAnsi="Aptos"/>
          <w:sz w:val="22"/>
          <w:szCs w:val="22"/>
        </w:rPr>
        <w:t>R</w:t>
      </w:r>
      <w:r w:rsidR="00F70A2B" w:rsidRPr="004860B8">
        <w:rPr>
          <w:rFonts w:ascii="Aptos" w:hAnsi="Aptos"/>
          <w:sz w:val="22"/>
          <w:szCs w:val="22"/>
        </w:rPr>
        <w:t xml:space="preserve">egulation </w:t>
      </w:r>
      <w:r w:rsidRPr="004860B8">
        <w:rPr>
          <w:rFonts w:ascii="Aptos" w:hAnsi="Aptos"/>
          <w:sz w:val="22"/>
          <w:szCs w:val="22"/>
        </w:rPr>
        <w:t>A</w:t>
      </w:r>
      <w:r w:rsidR="00F70A2B" w:rsidRPr="004860B8">
        <w:rPr>
          <w:rFonts w:ascii="Aptos" w:hAnsi="Aptos"/>
          <w:sz w:val="22"/>
          <w:szCs w:val="22"/>
        </w:rPr>
        <w:t>uthority</w:t>
      </w:r>
      <w:r w:rsidRPr="004860B8">
        <w:rPr>
          <w:rFonts w:ascii="Aptos" w:hAnsi="Aptos"/>
          <w:sz w:val="22"/>
          <w:szCs w:val="22"/>
        </w:rPr>
        <w:t xml:space="preserve"> or Bar Standards Board requirements and keep up to date with relevant law, policy and practice </w:t>
      </w:r>
      <w:r w:rsidR="00CC490B" w:rsidRPr="004860B8">
        <w:rPr>
          <w:rFonts w:ascii="Aptos" w:hAnsi="Aptos"/>
          <w:sz w:val="22"/>
          <w:szCs w:val="22"/>
        </w:rPr>
        <w:t xml:space="preserve">within the criminal justice system </w:t>
      </w:r>
      <w:r w:rsidRPr="004860B8">
        <w:rPr>
          <w:rFonts w:ascii="Aptos" w:hAnsi="Aptos"/>
          <w:sz w:val="22"/>
          <w:szCs w:val="22"/>
        </w:rPr>
        <w:t>affecting survivors of sexual violence.</w:t>
      </w:r>
    </w:p>
    <w:p w14:paraId="41FC0EE6" w14:textId="7FB60DB7" w:rsidR="00927173" w:rsidRPr="004860B8" w:rsidRDefault="00AD7F83" w:rsidP="004860B8">
      <w:pPr>
        <w:pStyle w:val="ListParagraph"/>
        <w:numPr>
          <w:ilvl w:val="0"/>
          <w:numId w:val="30"/>
        </w:numPr>
        <w:rPr>
          <w:rFonts w:ascii="Aptos" w:hAnsi="Aptos"/>
          <w:sz w:val="20"/>
          <w:szCs w:val="20"/>
        </w:rPr>
      </w:pPr>
      <w:r w:rsidRPr="004860B8">
        <w:rPr>
          <w:rFonts w:ascii="Aptos" w:hAnsi="Aptos"/>
          <w:sz w:val="22"/>
          <w:szCs w:val="22"/>
        </w:rPr>
        <w:t>U</w:t>
      </w:r>
      <w:r w:rsidR="00927173" w:rsidRPr="004860B8">
        <w:rPr>
          <w:rFonts w:ascii="Aptos" w:hAnsi="Aptos"/>
          <w:sz w:val="22"/>
          <w:szCs w:val="22"/>
        </w:rPr>
        <w:t>ndertake any</w:t>
      </w:r>
      <w:r w:rsidR="00927173" w:rsidRPr="004860B8">
        <w:rPr>
          <w:rFonts w:ascii="Aptos" w:hAnsi="Aptos"/>
          <w:sz w:val="20"/>
          <w:szCs w:val="20"/>
        </w:rPr>
        <w:t xml:space="preserve"> other duties reasonably required for the effective delivery of the service.</w:t>
      </w:r>
    </w:p>
    <w:p w14:paraId="6FFAE6AE" w14:textId="0B73FC06" w:rsidR="008F747F" w:rsidRPr="004860B8" w:rsidRDefault="00481941" w:rsidP="008F747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Aptos" w:hAnsi="Aptos" w:cstheme="minorHAnsi"/>
          <w:color w:val="7030A0"/>
          <w:sz w:val="28"/>
          <w:szCs w:val="28"/>
        </w:rPr>
      </w:pPr>
      <w:r>
        <w:rPr>
          <w:rFonts w:ascii="Aptos" w:hAnsi="Aptos" w:cstheme="minorHAnsi"/>
          <w:color w:val="7030A0"/>
        </w:rPr>
        <w:br/>
      </w:r>
      <w:r w:rsidR="008F747F" w:rsidRPr="004860B8">
        <w:rPr>
          <w:rFonts w:ascii="Aptos" w:hAnsi="Aptos" w:cstheme="minorHAnsi"/>
          <w:b/>
          <w:bCs/>
          <w:color w:val="7030A0"/>
          <w:sz w:val="32"/>
          <w:szCs w:val="32"/>
        </w:rPr>
        <w:t>Person Specification</w:t>
      </w:r>
      <w:r>
        <w:rPr>
          <w:rFonts w:ascii="Aptos" w:hAnsi="Aptos" w:cstheme="minorHAnsi"/>
          <w:b/>
          <w:bCs/>
          <w:color w:val="7030A0"/>
          <w:sz w:val="28"/>
          <w:szCs w:val="28"/>
        </w:rPr>
        <w:br/>
      </w:r>
      <w:r w:rsidR="008F747F" w:rsidRPr="004860B8">
        <w:rPr>
          <w:rFonts w:ascii="Aptos" w:hAnsi="Aptos" w:cstheme="minorHAnsi"/>
          <w:b/>
          <w:bCs/>
          <w:color w:val="7030A0"/>
          <w:sz w:val="28"/>
          <w:szCs w:val="28"/>
        </w:rPr>
        <w:t>Essential</w:t>
      </w:r>
    </w:p>
    <w:p w14:paraId="2E45B94C" w14:textId="77777777" w:rsidR="001B4845" w:rsidRPr="004860B8" w:rsidRDefault="001B4845" w:rsidP="001B4845">
      <w:pPr>
        <w:pStyle w:val="ListParagraph"/>
        <w:numPr>
          <w:ilvl w:val="0"/>
          <w:numId w:val="25"/>
        </w:numPr>
        <w:rPr>
          <w:rFonts w:ascii="Aptos" w:hAnsi="Aptos"/>
          <w:sz w:val="22"/>
          <w:szCs w:val="22"/>
          <w:lang w:eastAsia="en-GB"/>
        </w:rPr>
      </w:pPr>
      <w:r w:rsidRPr="004860B8">
        <w:rPr>
          <w:rFonts w:ascii="Aptos" w:hAnsi="Aptos"/>
          <w:sz w:val="22"/>
          <w:szCs w:val="22"/>
        </w:rPr>
        <w:t>A qualified solicitor or barrister entitled to practise in England and Wales, with a current practising certificate or equivalent professional authorisation.</w:t>
      </w:r>
    </w:p>
    <w:p w14:paraId="174055BC" w14:textId="1DD885B8" w:rsidR="008C279B" w:rsidRPr="004860B8" w:rsidRDefault="001B4845" w:rsidP="00F70A2B">
      <w:pPr>
        <w:pStyle w:val="ListParagraph"/>
        <w:numPr>
          <w:ilvl w:val="0"/>
          <w:numId w:val="25"/>
        </w:numPr>
        <w:rPr>
          <w:rFonts w:ascii="Aptos" w:hAnsi="Aptos"/>
          <w:sz w:val="22"/>
          <w:szCs w:val="22"/>
        </w:rPr>
      </w:pPr>
      <w:r w:rsidRPr="004860B8">
        <w:rPr>
          <w:rFonts w:ascii="Aptos" w:hAnsi="Aptos"/>
          <w:sz w:val="22"/>
          <w:szCs w:val="22"/>
        </w:rPr>
        <w:t xml:space="preserve">Experience of providing legal advice, advocacy or representation in </w:t>
      </w:r>
      <w:r w:rsidR="008C279B" w:rsidRPr="004860B8">
        <w:rPr>
          <w:rFonts w:ascii="Aptos" w:hAnsi="Aptos"/>
          <w:sz w:val="22"/>
          <w:szCs w:val="22"/>
        </w:rPr>
        <w:t>the context of the criminal justice system, whether in civil law or criminal law roles, including criminal defence, prosecution, civil claims against the</w:t>
      </w:r>
      <w:r w:rsidR="00291108" w:rsidRPr="004860B8">
        <w:rPr>
          <w:rFonts w:ascii="Aptos" w:hAnsi="Aptos"/>
          <w:sz w:val="22"/>
          <w:szCs w:val="22"/>
        </w:rPr>
        <w:t xml:space="preserve"> police and public law.</w:t>
      </w:r>
    </w:p>
    <w:p w14:paraId="0DBDEAF6" w14:textId="77777777" w:rsidR="001B4845" w:rsidRPr="004860B8" w:rsidRDefault="001B4845" w:rsidP="001B4845">
      <w:pPr>
        <w:pStyle w:val="ListParagraph"/>
        <w:numPr>
          <w:ilvl w:val="0"/>
          <w:numId w:val="25"/>
        </w:numPr>
        <w:rPr>
          <w:rFonts w:ascii="Aptos" w:hAnsi="Aptos"/>
          <w:sz w:val="22"/>
          <w:szCs w:val="22"/>
        </w:rPr>
      </w:pPr>
      <w:r w:rsidRPr="004860B8">
        <w:rPr>
          <w:rFonts w:ascii="Aptos" w:hAnsi="Aptos"/>
          <w:sz w:val="22"/>
          <w:szCs w:val="22"/>
        </w:rPr>
        <w:t>Understanding of the practical, emotional, social and economic impacts of rape, sexual assault and other forms of male violence against women and girls.</w:t>
      </w:r>
    </w:p>
    <w:p w14:paraId="49EBA81F" w14:textId="77777777" w:rsidR="001B4845" w:rsidRPr="004860B8" w:rsidRDefault="001B4845" w:rsidP="001B4845">
      <w:pPr>
        <w:pStyle w:val="ListParagraph"/>
        <w:numPr>
          <w:ilvl w:val="0"/>
          <w:numId w:val="25"/>
        </w:numPr>
        <w:rPr>
          <w:rFonts w:ascii="Aptos" w:hAnsi="Aptos"/>
          <w:sz w:val="22"/>
          <w:szCs w:val="22"/>
        </w:rPr>
      </w:pPr>
      <w:r w:rsidRPr="004860B8">
        <w:rPr>
          <w:rFonts w:ascii="Aptos" w:hAnsi="Aptos"/>
          <w:sz w:val="22"/>
          <w:szCs w:val="22"/>
        </w:rPr>
        <w:t>Ability to communicate complex legal issues clearly, sensitively and accurately to survivors, lawyers, frontline organisations and partner agencies.</w:t>
      </w:r>
    </w:p>
    <w:p w14:paraId="709D9569" w14:textId="77777777" w:rsidR="001B4845" w:rsidRPr="004860B8" w:rsidRDefault="001B4845" w:rsidP="001B4845">
      <w:pPr>
        <w:pStyle w:val="ListParagraph"/>
        <w:numPr>
          <w:ilvl w:val="0"/>
          <w:numId w:val="25"/>
        </w:numPr>
        <w:rPr>
          <w:rFonts w:ascii="Aptos" w:hAnsi="Aptos"/>
          <w:sz w:val="22"/>
          <w:szCs w:val="22"/>
        </w:rPr>
      </w:pPr>
      <w:r w:rsidRPr="004860B8">
        <w:rPr>
          <w:rFonts w:ascii="Aptos" w:hAnsi="Aptos"/>
          <w:sz w:val="22"/>
          <w:szCs w:val="22"/>
        </w:rPr>
        <w:t>Ability to work in a trauma-informed, survivor-centred and empowering way, balancing legal advice with care, choice and procedural fairness.</w:t>
      </w:r>
    </w:p>
    <w:p w14:paraId="6879C96A" w14:textId="77777777" w:rsidR="001B4845" w:rsidRPr="004860B8" w:rsidRDefault="001B4845" w:rsidP="001B4845">
      <w:pPr>
        <w:pStyle w:val="ListParagraph"/>
        <w:numPr>
          <w:ilvl w:val="0"/>
          <w:numId w:val="25"/>
        </w:numPr>
        <w:rPr>
          <w:rFonts w:ascii="Aptos" w:hAnsi="Aptos"/>
          <w:sz w:val="22"/>
          <w:szCs w:val="22"/>
        </w:rPr>
      </w:pPr>
      <w:r w:rsidRPr="004860B8">
        <w:rPr>
          <w:rFonts w:ascii="Aptos" w:hAnsi="Aptos"/>
          <w:sz w:val="22"/>
          <w:szCs w:val="22"/>
        </w:rPr>
        <w:t>A clear understanding of, and commitment to, CWJ’s aims, values, feminist approach and commitment to anti-oppression politics.</w:t>
      </w:r>
    </w:p>
    <w:p w14:paraId="2330D37B" w14:textId="77777777" w:rsidR="001B4845" w:rsidRPr="004860B8" w:rsidRDefault="001B4845" w:rsidP="001B4845">
      <w:pPr>
        <w:pStyle w:val="ListParagraph"/>
        <w:numPr>
          <w:ilvl w:val="0"/>
          <w:numId w:val="25"/>
        </w:numPr>
        <w:rPr>
          <w:rFonts w:ascii="Aptos" w:hAnsi="Aptos"/>
          <w:sz w:val="22"/>
          <w:szCs w:val="22"/>
        </w:rPr>
      </w:pPr>
      <w:r w:rsidRPr="004860B8">
        <w:rPr>
          <w:rFonts w:ascii="Aptos" w:hAnsi="Aptos"/>
          <w:sz w:val="22"/>
          <w:szCs w:val="22"/>
        </w:rPr>
        <w:t>Strong self-management skills, including the ability to prioritise, manage competing demands, meet deadlines and work effectively under pressure.</w:t>
      </w:r>
    </w:p>
    <w:p w14:paraId="232DE5B6" w14:textId="77777777" w:rsidR="001B4845" w:rsidRPr="004860B8" w:rsidRDefault="001B4845" w:rsidP="001B4845">
      <w:pPr>
        <w:pStyle w:val="ListParagraph"/>
        <w:numPr>
          <w:ilvl w:val="0"/>
          <w:numId w:val="25"/>
        </w:numPr>
        <w:rPr>
          <w:rFonts w:ascii="Aptos" w:hAnsi="Aptos"/>
          <w:sz w:val="22"/>
          <w:szCs w:val="22"/>
        </w:rPr>
      </w:pPr>
      <w:r w:rsidRPr="004860B8">
        <w:rPr>
          <w:rFonts w:ascii="Aptos" w:hAnsi="Aptos"/>
          <w:sz w:val="22"/>
          <w:szCs w:val="22"/>
        </w:rPr>
        <w:t>Ability to work independently and flexibly within a small, collaborative team and as part of a national partnership service.</w:t>
      </w:r>
    </w:p>
    <w:p w14:paraId="32D22A4B" w14:textId="77777777" w:rsidR="001B4845" w:rsidRPr="004860B8" w:rsidRDefault="001B4845" w:rsidP="001B4845">
      <w:pPr>
        <w:pStyle w:val="ListParagraph"/>
        <w:numPr>
          <w:ilvl w:val="0"/>
          <w:numId w:val="25"/>
        </w:numPr>
        <w:rPr>
          <w:rFonts w:ascii="Aptos" w:hAnsi="Aptos"/>
          <w:sz w:val="22"/>
          <w:szCs w:val="22"/>
        </w:rPr>
      </w:pPr>
      <w:r w:rsidRPr="004860B8">
        <w:rPr>
          <w:rFonts w:ascii="Aptos" w:hAnsi="Aptos"/>
          <w:sz w:val="22"/>
          <w:szCs w:val="22"/>
        </w:rPr>
        <w:t>Good organisational and IT skills, including the ability to maintain accurate, confidential and accessible case records.</w:t>
      </w:r>
    </w:p>
    <w:p w14:paraId="43AD5B68" w14:textId="77777777" w:rsidR="001B4845" w:rsidRPr="004860B8" w:rsidRDefault="001B4845" w:rsidP="001B4845">
      <w:pPr>
        <w:pStyle w:val="ListParagraph"/>
        <w:numPr>
          <w:ilvl w:val="0"/>
          <w:numId w:val="25"/>
        </w:numPr>
        <w:rPr>
          <w:rFonts w:ascii="Aptos" w:hAnsi="Aptos"/>
          <w:sz w:val="22"/>
          <w:szCs w:val="22"/>
        </w:rPr>
      </w:pPr>
      <w:r w:rsidRPr="004860B8">
        <w:rPr>
          <w:rFonts w:ascii="Aptos" w:hAnsi="Aptos"/>
          <w:sz w:val="22"/>
          <w:szCs w:val="22"/>
        </w:rPr>
        <w:t>Commitment to safeguarding, confidentiality, data protection and working within professional and organisational policies and procedures.</w:t>
      </w:r>
    </w:p>
    <w:p w14:paraId="6C988EA7" w14:textId="7969869B" w:rsidR="001B4845" w:rsidRPr="004860B8" w:rsidRDefault="001B4845" w:rsidP="001B4845">
      <w:pPr>
        <w:pStyle w:val="ListParagraph"/>
        <w:numPr>
          <w:ilvl w:val="0"/>
          <w:numId w:val="25"/>
        </w:numPr>
        <w:rPr>
          <w:rFonts w:ascii="Aptos" w:hAnsi="Aptos"/>
          <w:sz w:val="22"/>
          <w:szCs w:val="22"/>
        </w:rPr>
      </w:pPr>
      <w:r w:rsidRPr="004860B8">
        <w:rPr>
          <w:rFonts w:ascii="Aptos" w:hAnsi="Aptos"/>
          <w:sz w:val="22"/>
          <w:szCs w:val="22"/>
        </w:rPr>
        <w:t>Awareness of current political, social and legal issues relating to violence against women and girls, victims’ rights and access to justice</w:t>
      </w:r>
      <w:r w:rsidR="00B17281" w:rsidRPr="004860B8">
        <w:rPr>
          <w:rFonts w:ascii="Aptos" w:hAnsi="Aptos"/>
          <w:sz w:val="22"/>
          <w:szCs w:val="22"/>
        </w:rPr>
        <w:t xml:space="preserve"> within the criminal justice system</w:t>
      </w:r>
      <w:r w:rsidRPr="004860B8">
        <w:rPr>
          <w:rFonts w:ascii="Aptos" w:hAnsi="Aptos"/>
          <w:sz w:val="22"/>
          <w:szCs w:val="22"/>
        </w:rPr>
        <w:t>.</w:t>
      </w:r>
    </w:p>
    <w:p w14:paraId="3672619A" w14:textId="5500AF9A" w:rsidR="0078025C" w:rsidRPr="004860B8" w:rsidRDefault="003C495B" w:rsidP="000C171F">
      <w:pPr>
        <w:pStyle w:val="ListParagraph"/>
        <w:numPr>
          <w:ilvl w:val="0"/>
          <w:numId w:val="25"/>
        </w:numPr>
        <w:rPr>
          <w:rFonts w:ascii="Aptos" w:hAnsi="Aptos"/>
          <w:sz w:val="22"/>
          <w:szCs w:val="22"/>
        </w:rPr>
      </w:pPr>
      <w:r w:rsidRPr="004860B8">
        <w:rPr>
          <w:rFonts w:ascii="Aptos" w:hAnsi="Aptos"/>
          <w:sz w:val="22"/>
          <w:szCs w:val="22"/>
        </w:rPr>
        <w:t>Legal right to work in the UK without employer sponsorship. CWJ is unable to sponsor work visas for this role.</w:t>
      </w:r>
    </w:p>
    <w:p w14:paraId="25E29365" w14:textId="31AFBD7D" w:rsidR="008F747F" w:rsidRPr="004860B8" w:rsidRDefault="008F747F" w:rsidP="002A2ACC">
      <w:pPr>
        <w:spacing w:after="52" w:line="269" w:lineRule="auto"/>
        <w:ind w:left="-360"/>
        <w:rPr>
          <w:rFonts w:ascii="Aptos" w:hAnsi="Aptos" w:cstheme="minorHAnsi"/>
          <w:color w:val="1B1B1B"/>
        </w:rPr>
      </w:pPr>
    </w:p>
    <w:p w14:paraId="6B7A9B53" w14:textId="0686E897" w:rsidR="0042418D" w:rsidRPr="004860B8" w:rsidRDefault="0042418D" w:rsidP="008F747F">
      <w:pPr>
        <w:rPr>
          <w:rFonts w:ascii="Aptos" w:hAnsi="Aptos" w:cstheme="minorHAnsi"/>
          <w:b/>
          <w:bCs/>
          <w:color w:val="1B1B1B"/>
          <w:sz w:val="32"/>
          <w:szCs w:val="32"/>
        </w:rPr>
      </w:pPr>
      <w:r w:rsidRPr="004860B8">
        <w:rPr>
          <w:rFonts w:ascii="Aptos" w:hAnsi="Aptos" w:cstheme="minorHAnsi"/>
          <w:b/>
          <w:bCs/>
          <w:color w:val="7030A0"/>
          <w:sz w:val="32"/>
          <w:szCs w:val="32"/>
        </w:rPr>
        <w:t>How to apply:</w:t>
      </w:r>
    </w:p>
    <w:p w14:paraId="15A1F815" w14:textId="7B982461" w:rsidR="0078025C" w:rsidRPr="004860B8" w:rsidRDefault="000D6643" w:rsidP="008F747F">
      <w:pPr>
        <w:rPr>
          <w:rFonts w:ascii="Aptos" w:hAnsi="Aptos"/>
          <w:sz w:val="22"/>
          <w:szCs w:val="22"/>
        </w:rPr>
      </w:pPr>
      <w:r w:rsidRPr="004860B8">
        <w:rPr>
          <w:rFonts w:ascii="Aptos" w:hAnsi="Aptos"/>
          <w:sz w:val="22"/>
          <w:szCs w:val="22"/>
        </w:rPr>
        <w:t>Please submit your CV and a covering letter of no more than 600 words explaining your interest in the role and how your skills, experience and values meet the essential criteria in the person specification</w:t>
      </w:r>
      <w:r w:rsidR="002E4210" w:rsidRPr="004860B8">
        <w:rPr>
          <w:rFonts w:ascii="Aptos" w:hAnsi="Aptos"/>
          <w:sz w:val="22"/>
          <w:szCs w:val="22"/>
        </w:rPr>
        <w:t xml:space="preserve"> to Joanne Diver </w:t>
      </w:r>
      <w:r w:rsidR="0013488E" w:rsidRPr="004860B8">
        <w:rPr>
          <w:rFonts w:ascii="Aptos" w:hAnsi="Aptos"/>
          <w:sz w:val="22"/>
          <w:szCs w:val="22"/>
        </w:rPr>
        <w:t xml:space="preserve">at </w:t>
      </w:r>
      <w:r w:rsidR="00893141" w:rsidRPr="00C446A8">
        <w:t>Vacancies@centreforwomensjustice.org.uk</w:t>
      </w:r>
      <w:r w:rsidR="00893141">
        <w:t>.</w:t>
      </w:r>
    </w:p>
    <w:p w14:paraId="34063A1A" w14:textId="77777777" w:rsidR="00E07529" w:rsidRPr="004860B8" w:rsidRDefault="00E07529" w:rsidP="008F747F">
      <w:pPr>
        <w:rPr>
          <w:rFonts w:ascii="Aptos" w:hAnsi="Aptos" w:cstheme="minorHAnsi"/>
          <w:b/>
          <w:bCs/>
          <w:color w:val="1B1B1B"/>
          <w:sz w:val="22"/>
          <w:szCs w:val="22"/>
        </w:rPr>
      </w:pPr>
    </w:p>
    <w:p w14:paraId="2FD77357" w14:textId="77777777" w:rsidR="00E07529" w:rsidRPr="004860B8" w:rsidRDefault="00E07529">
      <w:pPr>
        <w:rPr>
          <w:rFonts w:ascii="Aptos" w:hAnsi="Aptos"/>
          <w:sz w:val="22"/>
          <w:szCs w:val="22"/>
          <w:lang w:eastAsia="en-GB"/>
        </w:rPr>
      </w:pPr>
      <w:r w:rsidRPr="004860B8">
        <w:rPr>
          <w:rFonts w:ascii="Aptos" w:hAnsi="Aptos"/>
          <w:sz w:val="22"/>
          <w:szCs w:val="22"/>
        </w:rPr>
        <w:t>CWJ is committed to equality, diversity and inclusion, and we welcome applications from women of all backgrounds. Please let us know if you need any reasonable adjustments during the recruitment process.</w:t>
      </w:r>
    </w:p>
    <w:p w14:paraId="7185B193" w14:textId="6A970822" w:rsidR="005E3157" w:rsidRPr="004860B8" w:rsidRDefault="005E3157" w:rsidP="0014149E">
      <w:pPr>
        <w:rPr>
          <w:rFonts w:ascii="Aptos" w:hAnsi="Aptos" w:cstheme="minorHAnsi"/>
          <w:bCs/>
        </w:rPr>
      </w:pPr>
    </w:p>
    <w:sectPr w:rsidR="005E3157" w:rsidRPr="004860B8" w:rsidSect="00F66DED">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D89D1" w14:textId="77777777" w:rsidR="002F2BF0" w:rsidRDefault="002F2BF0" w:rsidP="00F40BAE">
      <w:r>
        <w:separator/>
      </w:r>
    </w:p>
  </w:endnote>
  <w:endnote w:type="continuationSeparator" w:id="0">
    <w:p w14:paraId="0294FB6E" w14:textId="77777777" w:rsidR="002F2BF0" w:rsidRDefault="002F2BF0" w:rsidP="00F40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204E9" w14:textId="77777777" w:rsidR="00CC6606" w:rsidRDefault="00CC66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8F29A" w14:textId="77777777" w:rsidR="00F40BAE" w:rsidRPr="00244FD2" w:rsidRDefault="00F66DED">
    <w:pPr>
      <w:pStyle w:val="Footer"/>
      <w:rPr>
        <w:sz w:val="18"/>
        <w:szCs w:val="18"/>
      </w:rPr>
    </w:pPr>
    <w:r w:rsidRPr="00244FD2">
      <w:rPr>
        <w:sz w:val="18"/>
        <w:szCs w:val="18"/>
      </w:rPr>
      <w:fldChar w:fldCharType="begin"/>
    </w:r>
    <w:r w:rsidRPr="00244FD2">
      <w:rPr>
        <w:sz w:val="18"/>
        <w:szCs w:val="18"/>
      </w:rPr>
      <w:instrText xml:space="preserve"> TITLE  \* MERGEFORMAT </w:instrText>
    </w:r>
    <w:r w:rsidRPr="00244FD2">
      <w:rPr>
        <w:sz w:val="18"/>
        <w:szCs w:val="18"/>
      </w:rPr>
      <w:fldChar w:fldCharType="end"/>
    </w:r>
    <w:r w:rsidR="00D57DE8" w:rsidRPr="00244FD2">
      <w:rPr>
        <w:sz w:val="18"/>
        <w:szCs w:val="18"/>
      </w:rPr>
      <w:ptab w:relativeTo="margin" w:alignment="center" w:leader="none"/>
    </w:r>
    <w:r w:rsidR="00D57DE8" w:rsidRPr="00244FD2">
      <w:rPr>
        <w:sz w:val="18"/>
        <w:szCs w:val="18"/>
      </w:rPr>
      <w:ptab w:relativeTo="margin" w:alignment="right" w:leader="none"/>
    </w:r>
    <w:r w:rsidRPr="00244FD2">
      <w:rPr>
        <w:sz w:val="18"/>
        <w:szCs w:val="18"/>
      </w:rPr>
      <w:fldChar w:fldCharType="begin"/>
    </w:r>
    <w:r w:rsidRPr="00244FD2">
      <w:rPr>
        <w:sz w:val="18"/>
        <w:szCs w:val="18"/>
      </w:rPr>
      <w:instrText xml:space="preserve"> PAGE  \* MERGEFORMAT </w:instrText>
    </w:r>
    <w:r w:rsidRPr="00244FD2">
      <w:rPr>
        <w:sz w:val="18"/>
        <w:szCs w:val="18"/>
      </w:rPr>
      <w:fldChar w:fldCharType="separate"/>
    </w:r>
    <w:r w:rsidRPr="00244FD2">
      <w:rPr>
        <w:noProof/>
        <w:sz w:val="18"/>
        <w:szCs w:val="18"/>
      </w:rPr>
      <w:t>1</w:t>
    </w:r>
    <w:r w:rsidRPr="00244FD2">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8EF5" w14:textId="77777777" w:rsidR="00CC6606" w:rsidRDefault="00CC66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25B59" w14:textId="77777777" w:rsidR="002F2BF0" w:rsidRDefault="002F2BF0" w:rsidP="00F40BAE">
      <w:r>
        <w:separator/>
      </w:r>
    </w:p>
  </w:footnote>
  <w:footnote w:type="continuationSeparator" w:id="0">
    <w:p w14:paraId="7CB82C94" w14:textId="77777777" w:rsidR="002F2BF0" w:rsidRDefault="002F2BF0" w:rsidP="00F40B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FA0A2" w14:textId="77777777" w:rsidR="00CC6606" w:rsidRDefault="00CC66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525F6" w14:textId="77777777" w:rsidR="00BD5898" w:rsidRDefault="00BD5898" w:rsidP="00BD5898">
    <w:pPr>
      <w:pStyle w:val="Header"/>
    </w:pPr>
    <w:r>
      <w:tab/>
    </w:r>
    <w:r>
      <w:tab/>
    </w:r>
    <w:r>
      <w:rPr>
        <w:noProof/>
      </w:rPr>
      <w:drawing>
        <wp:inline distT="0" distB="0" distL="0" distR="0" wp14:anchorId="7E86AB0D" wp14:editId="0F5D1BAB">
          <wp:extent cx="1210733" cy="918043"/>
          <wp:effectExtent l="0" t="0" r="0" b="0"/>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38961" cy="939447"/>
                  </a:xfrm>
                  <a:prstGeom prst="rect">
                    <a:avLst/>
                  </a:prstGeom>
                </pic:spPr>
              </pic:pic>
            </a:graphicData>
          </a:graphic>
        </wp:inline>
      </w:drawing>
    </w:r>
  </w:p>
  <w:p w14:paraId="128E21D7" w14:textId="77777777" w:rsidR="00D57DE8" w:rsidRPr="0034646F" w:rsidRDefault="00BD5898" w:rsidP="00BD5898">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5384B" w14:textId="77777777" w:rsidR="00F66DED" w:rsidRDefault="00F66DED" w:rsidP="00F66DED">
    <w:pPr>
      <w:pStyle w:val="Header"/>
      <w:jc w:val="center"/>
    </w:pPr>
    <w:r>
      <w:rPr>
        <w:noProof/>
      </w:rPr>
      <w:drawing>
        <wp:inline distT="0" distB="0" distL="0" distR="0" wp14:anchorId="01FB3209" wp14:editId="1CBB3E9D">
          <wp:extent cx="1617133" cy="1226197"/>
          <wp:effectExtent l="0" t="0" r="0" b="5715"/>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27653" cy="12341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2"/>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4"/>
    <w:multiLevelType w:val="singleLevel"/>
    <w:tmpl w:val="00000004"/>
    <w:name w:val="WW8Num3"/>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5"/>
    <w:multiLevelType w:val="singleLevel"/>
    <w:tmpl w:val="00000005"/>
    <w:name w:val="WW8Num4"/>
    <w:lvl w:ilvl="0">
      <w:start w:val="1"/>
      <w:numFmt w:val="bullet"/>
      <w:lvlText w:val=""/>
      <w:lvlJc w:val="left"/>
      <w:pPr>
        <w:tabs>
          <w:tab w:val="num" w:pos="720"/>
        </w:tabs>
        <w:ind w:left="720" w:hanging="360"/>
      </w:pPr>
      <w:rPr>
        <w:rFonts w:ascii="Symbol" w:hAnsi="Symbol"/>
      </w:rPr>
    </w:lvl>
  </w:abstractNum>
  <w:abstractNum w:abstractNumId="3" w15:restartNumberingAfterBreak="0">
    <w:nsid w:val="015F518A"/>
    <w:multiLevelType w:val="hybridMultilevel"/>
    <w:tmpl w:val="B26EBA4C"/>
    <w:lvl w:ilvl="0" w:tplc="97FA0138">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734" w:hanging="360"/>
      </w:pPr>
      <w:rPr>
        <w:rFonts w:ascii="Courier New" w:hAnsi="Courier New" w:cs="Courier New" w:hint="default"/>
      </w:rPr>
    </w:lvl>
    <w:lvl w:ilvl="2" w:tplc="08090005" w:tentative="1">
      <w:start w:val="1"/>
      <w:numFmt w:val="bullet"/>
      <w:lvlText w:val=""/>
      <w:lvlJc w:val="left"/>
      <w:pPr>
        <w:ind w:left="1454" w:hanging="360"/>
      </w:pPr>
      <w:rPr>
        <w:rFonts w:ascii="Wingdings" w:hAnsi="Wingdings" w:hint="default"/>
      </w:rPr>
    </w:lvl>
    <w:lvl w:ilvl="3" w:tplc="08090001" w:tentative="1">
      <w:start w:val="1"/>
      <w:numFmt w:val="bullet"/>
      <w:lvlText w:val=""/>
      <w:lvlJc w:val="left"/>
      <w:pPr>
        <w:ind w:left="2174" w:hanging="360"/>
      </w:pPr>
      <w:rPr>
        <w:rFonts w:ascii="Symbol" w:hAnsi="Symbol" w:hint="default"/>
      </w:rPr>
    </w:lvl>
    <w:lvl w:ilvl="4" w:tplc="08090003" w:tentative="1">
      <w:start w:val="1"/>
      <w:numFmt w:val="bullet"/>
      <w:lvlText w:val="o"/>
      <w:lvlJc w:val="left"/>
      <w:pPr>
        <w:ind w:left="2894" w:hanging="360"/>
      </w:pPr>
      <w:rPr>
        <w:rFonts w:ascii="Courier New" w:hAnsi="Courier New" w:cs="Courier New" w:hint="default"/>
      </w:rPr>
    </w:lvl>
    <w:lvl w:ilvl="5" w:tplc="08090005" w:tentative="1">
      <w:start w:val="1"/>
      <w:numFmt w:val="bullet"/>
      <w:lvlText w:val=""/>
      <w:lvlJc w:val="left"/>
      <w:pPr>
        <w:ind w:left="3614" w:hanging="360"/>
      </w:pPr>
      <w:rPr>
        <w:rFonts w:ascii="Wingdings" w:hAnsi="Wingdings" w:hint="default"/>
      </w:rPr>
    </w:lvl>
    <w:lvl w:ilvl="6" w:tplc="08090001" w:tentative="1">
      <w:start w:val="1"/>
      <w:numFmt w:val="bullet"/>
      <w:lvlText w:val=""/>
      <w:lvlJc w:val="left"/>
      <w:pPr>
        <w:ind w:left="4334" w:hanging="360"/>
      </w:pPr>
      <w:rPr>
        <w:rFonts w:ascii="Symbol" w:hAnsi="Symbol" w:hint="default"/>
      </w:rPr>
    </w:lvl>
    <w:lvl w:ilvl="7" w:tplc="08090003" w:tentative="1">
      <w:start w:val="1"/>
      <w:numFmt w:val="bullet"/>
      <w:lvlText w:val="o"/>
      <w:lvlJc w:val="left"/>
      <w:pPr>
        <w:ind w:left="5054" w:hanging="360"/>
      </w:pPr>
      <w:rPr>
        <w:rFonts w:ascii="Courier New" w:hAnsi="Courier New" w:cs="Courier New" w:hint="default"/>
      </w:rPr>
    </w:lvl>
    <w:lvl w:ilvl="8" w:tplc="08090005" w:tentative="1">
      <w:start w:val="1"/>
      <w:numFmt w:val="bullet"/>
      <w:lvlText w:val=""/>
      <w:lvlJc w:val="left"/>
      <w:pPr>
        <w:ind w:left="5774" w:hanging="360"/>
      </w:pPr>
      <w:rPr>
        <w:rFonts w:ascii="Wingdings" w:hAnsi="Wingdings" w:hint="default"/>
      </w:rPr>
    </w:lvl>
  </w:abstractNum>
  <w:abstractNum w:abstractNumId="4" w15:restartNumberingAfterBreak="0">
    <w:nsid w:val="036D18DA"/>
    <w:multiLevelType w:val="hybridMultilevel"/>
    <w:tmpl w:val="9FBC67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4671E6B"/>
    <w:multiLevelType w:val="hybridMultilevel"/>
    <w:tmpl w:val="E77E8504"/>
    <w:lvl w:ilvl="0" w:tplc="0F300ACE">
      <w:numFmt w:val="bullet"/>
      <w:lvlText w:val="•"/>
      <w:lvlJc w:val="left"/>
      <w:pPr>
        <w:ind w:left="1080" w:hanging="360"/>
      </w:pPr>
      <w:rPr>
        <w:rFonts w:ascii="Calibri" w:eastAsiaTheme="minorHAnsi" w:hAnsi="Calibri" w:cs="Calibri"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60405E4"/>
    <w:multiLevelType w:val="hybridMultilevel"/>
    <w:tmpl w:val="2E7A575E"/>
    <w:lvl w:ilvl="0" w:tplc="2CEA6CD0">
      <w:start w:val="1"/>
      <w:numFmt w:val="decimal"/>
      <w:lvlText w:val="%1."/>
      <w:lvlJc w:val="left"/>
      <w:pPr>
        <w:ind w:left="720" w:hanging="360"/>
      </w:pPr>
      <w:rPr>
        <w:rFonts w:hint="default"/>
        <w:b w:val="0"/>
        <w:b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C8D3900"/>
    <w:multiLevelType w:val="hybridMultilevel"/>
    <w:tmpl w:val="F2986D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42A541D"/>
    <w:multiLevelType w:val="hybridMultilevel"/>
    <w:tmpl w:val="54DE38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224422"/>
    <w:multiLevelType w:val="hybridMultilevel"/>
    <w:tmpl w:val="F8DE1424"/>
    <w:lvl w:ilvl="0" w:tplc="08090003">
      <w:start w:val="1"/>
      <w:numFmt w:val="bullet"/>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1C146980"/>
    <w:multiLevelType w:val="hybridMultilevel"/>
    <w:tmpl w:val="51E8828E"/>
    <w:lvl w:ilvl="0" w:tplc="08090001">
      <w:start w:val="1"/>
      <w:numFmt w:val="bullet"/>
      <w:lvlText w:val=""/>
      <w:lvlJc w:val="left"/>
      <w:pPr>
        <w:ind w:left="360"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tentative="1">
      <w:start w:val="1"/>
      <w:numFmt w:val="bullet"/>
      <w:lvlText w:val="o"/>
      <w:lvlJc w:val="left"/>
      <w:pPr>
        <w:ind w:left="14" w:hanging="360"/>
      </w:pPr>
      <w:rPr>
        <w:rFonts w:ascii="Courier New" w:hAnsi="Courier New" w:cs="Courier New" w:hint="default"/>
      </w:rPr>
    </w:lvl>
    <w:lvl w:ilvl="2" w:tplc="FFFFFFFF" w:tentative="1">
      <w:start w:val="1"/>
      <w:numFmt w:val="bullet"/>
      <w:lvlText w:val=""/>
      <w:lvlJc w:val="left"/>
      <w:pPr>
        <w:ind w:left="734" w:hanging="360"/>
      </w:pPr>
      <w:rPr>
        <w:rFonts w:ascii="Wingdings" w:hAnsi="Wingdings" w:hint="default"/>
      </w:rPr>
    </w:lvl>
    <w:lvl w:ilvl="3" w:tplc="FFFFFFFF" w:tentative="1">
      <w:start w:val="1"/>
      <w:numFmt w:val="bullet"/>
      <w:lvlText w:val=""/>
      <w:lvlJc w:val="left"/>
      <w:pPr>
        <w:ind w:left="1454" w:hanging="360"/>
      </w:pPr>
      <w:rPr>
        <w:rFonts w:ascii="Symbol" w:hAnsi="Symbol" w:hint="default"/>
      </w:rPr>
    </w:lvl>
    <w:lvl w:ilvl="4" w:tplc="FFFFFFFF" w:tentative="1">
      <w:start w:val="1"/>
      <w:numFmt w:val="bullet"/>
      <w:lvlText w:val="o"/>
      <w:lvlJc w:val="left"/>
      <w:pPr>
        <w:ind w:left="2174" w:hanging="360"/>
      </w:pPr>
      <w:rPr>
        <w:rFonts w:ascii="Courier New" w:hAnsi="Courier New" w:cs="Courier New" w:hint="default"/>
      </w:rPr>
    </w:lvl>
    <w:lvl w:ilvl="5" w:tplc="FFFFFFFF" w:tentative="1">
      <w:start w:val="1"/>
      <w:numFmt w:val="bullet"/>
      <w:lvlText w:val=""/>
      <w:lvlJc w:val="left"/>
      <w:pPr>
        <w:ind w:left="2894" w:hanging="360"/>
      </w:pPr>
      <w:rPr>
        <w:rFonts w:ascii="Wingdings" w:hAnsi="Wingdings" w:hint="default"/>
      </w:rPr>
    </w:lvl>
    <w:lvl w:ilvl="6" w:tplc="FFFFFFFF" w:tentative="1">
      <w:start w:val="1"/>
      <w:numFmt w:val="bullet"/>
      <w:lvlText w:val=""/>
      <w:lvlJc w:val="left"/>
      <w:pPr>
        <w:ind w:left="3614" w:hanging="360"/>
      </w:pPr>
      <w:rPr>
        <w:rFonts w:ascii="Symbol" w:hAnsi="Symbol" w:hint="default"/>
      </w:rPr>
    </w:lvl>
    <w:lvl w:ilvl="7" w:tplc="FFFFFFFF" w:tentative="1">
      <w:start w:val="1"/>
      <w:numFmt w:val="bullet"/>
      <w:lvlText w:val="o"/>
      <w:lvlJc w:val="left"/>
      <w:pPr>
        <w:ind w:left="4334" w:hanging="360"/>
      </w:pPr>
      <w:rPr>
        <w:rFonts w:ascii="Courier New" w:hAnsi="Courier New" w:cs="Courier New" w:hint="default"/>
      </w:rPr>
    </w:lvl>
    <w:lvl w:ilvl="8" w:tplc="FFFFFFFF" w:tentative="1">
      <w:start w:val="1"/>
      <w:numFmt w:val="bullet"/>
      <w:lvlText w:val=""/>
      <w:lvlJc w:val="left"/>
      <w:pPr>
        <w:ind w:left="5054" w:hanging="360"/>
      </w:pPr>
      <w:rPr>
        <w:rFonts w:ascii="Wingdings" w:hAnsi="Wingdings" w:hint="default"/>
      </w:rPr>
    </w:lvl>
  </w:abstractNum>
  <w:abstractNum w:abstractNumId="11" w15:restartNumberingAfterBreak="0">
    <w:nsid w:val="1D8F4051"/>
    <w:multiLevelType w:val="hybridMultilevel"/>
    <w:tmpl w:val="2E7A575E"/>
    <w:lvl w:ilvl="0" w:tplc="FFFFFFFF">
      <w:start w:val="1"/>
      <w:numFmt w:val="decimal"/>
      <w:lvlText w:val="%1."/>
      <w:lvlJc w:val="left"/>
      <w:pPr>
        <w:ind w:left="720" w:hanging="360"/>
      </w:pPr>
      <w:rPr>
        <w:rFonts w:hint="default"/>
        <w:b w:val="0"/>
        <w:bCs/>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7B240E"/>
    <w:multiLevelType w:val="multilevel"/>
    <w:tmpl w:val="C7128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011000"/>
    <w:multiLevelType w:val="hybridMultilevel"/>
    <w:tmpl w:val="058C0A76"/>
    <w:lvl w:ilvl="0" w:tplc="0F300ACE">
      <w:numFmt w:val="bullet"/>
      <w:lvlText w:val="•"/>
      <w:lvlJc w:val="left"/>
      <w:pPr>
        <w:ind w:left="1080" w:hanging="360"/>
      </w:pPr>
      <w:rPr>
        <w:rFonts w:ascii="Calibri" w:eastAsiaTheme="minorHAns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781BD6"/>
    <w:multiLevelType w:val="hybridMultilevel"/>
    <w:tmpl w:val="9162FC3E"/>
    <w:lvl w:ilvl="0" w:tplc="EC3449B2">
      <w:start w:val="1"/>
      <w:numFmt w:val="bullet"/>
      <w:lvlText w:val=""/>
      <w:lvlJc w:val="left"/>
      <w:pPr>
        <w:tabs>
          <w:tab w:val="num" w:pos="2220"/>
        </w:tabs>
        <w:ind w:left="2220" w:hanging="360"/>
      </w:pPr>
      <w:rPr>
        <w:rFonts w:ascii="Symbol" w:hAnsi="Symbol" w:hint="default"/>
        <w:color w:val="auto"/>
      </w:rPr>
    </w:lvl>
    <w:lvl w:ilvl="1" w:tplc="08090003">
      <w:start w:val="1"/>
      <w:numFmt w:val="bullet"/>
      <w:lvlText w:val="o"/>
      <w:lvlJc w:val="left"/>
      <w:pPr>
        <w:tabs>
          <w:tab w:val="num" w:pos="2160"/>
        </w:tabs>
        <w:ind w:left="2160" w:hanging="360"/>
      </w:pPr>
      <w:rPr>
        <w:rFonts w:ascii="Courier New" w:hAnsi="Courier New" w:cs="Courier New" w:hint="default"/>
        <w:color w:val="auto"/>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CC77B79"/>
    <w:multiLevelType w:val="hybridMultilevel"/>
    <w:tmpl w:val="2E7A575E"/>
    <w:lvl w:ilvl="0" w:tplc="FFFFFFFF">
      <w:start w:val="1"/>
      <w:numFmt w:val="decimal"/>
      <w:lvlText w:val="%1."/>
      <w:lvlJc w:val="left"/>
      <w:pPr>
        <w:ind w:left="720" w:hanging="360"/>
      </w:pPr>
      <w:rPr>
        <w:rFonts w:hint="default"/>
        <w:b w:val="0"/>
        <w:bCs/>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DA54898"/>
    <w:multiLevelType w:val="hybridMultilevel"/>
    <w:tmpl w:val="E8A804E2"/>
    <w:lvl w:ilvl="0" w:tplc="DA92CA48">
      <w:numFmt w:val="bullet"/>
      <w:lvlText w:val="•"/>
      <w:lvlJc w:val="left"/>
      <w:pPr>
        <w:ind w:left="360" w:hanging="360"/>
      </w:pPr>
      <w:rPr>
        <w:rFonts w:ascii="Aptos" w:eastAsia="Times New Roman" w:hAnsi="Aptos" w:cstheme="minorHAns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76E2C2E"/>
    <w:multiLevelType w:val="hybridMultilevel"/>
    <w:tmpl w:val="5082F26E"/>
    <w:lvl w:ilvl="0" w:tplc="08090003">
      <w:start w:val="1"/>
      <w:numFmt w:val="bullet"/>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38AE3CAB"/>
    <w:multiLevelType w:val="hybridMultilevel"/>
    <w:tmpl w:val="72907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AA7FDE"/>
    <w:multiLevelType w:val="hybridMultilevel"/>
    <w:tmpl w:val="71F650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BF32BD0"/>
    <w:multiLevelType w:val="multilevel"/>
    <w:tmpl w:val="2DDC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EF2A51"/>
    <w:multiLevelType w:val="multilevel"/>
    <w:tmpl w:val="2FB0D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9671CE"/>
    <w:multiLevelType w:val="hybridMultilevel"/>
    <w:tmpl w:val="2E7A575E"/>
    <w:lvl w:ilvl="0" w:tplc="FFFFFFFF">
      <w:start w:val="1"/>
      <w:numFmt w:val="decimal"/>
      <w:lvlText w:val="%1."/>
      <w:lvlJc w:val="left"/>
      <w:pPr>
        <w:ind w:left="720" w:hanging="360"/>
      </w:pPr>
      <w:rPr>
        <w:rFonts w:hint="default"/>
        <w:b w:val="0"/>
        <w:bCs/>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6B30E3A"/>
    <w:multiLevelType w:val="hybridMultilevel"/>
    <w:tmpl w:val="EED85D28"/>
    <w:lvl w:ilvl="0" w:tplc="0F300ACE">
      <w:numFmt w:val="bullet"/>
      <w:lvlText w:val="•"/>
      <w:lvlJc w:val="left"/>
      <w:pPr>
        <w:ind w:left="360" w:hanging="360"/>
      </w:pPr>
      <w:rPr>
        <w:rFonts w:ascii="Calibri" w:eastAsiaTheme="minorHAnsi" w:hAnsi="Calibri" w:cs="Calibri" w:hint="default"/>
        <w:b/>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4" w15:restartNumberingAfterBreak="0">
    <w:nsid w:val="49603C5F"/>
    <w:multiLevelType w:val="hybridMultilevel"/>
    <w:tmpl w:val="11043896"/>
    <w:lvl w:ilvl="0" w:tplc="08090001">
      <w:start w:val="1"/>
      <w:numFmt w:val="bullet"/>
      <w:lvlText w:val=""/>
      <w:lvlJc w:val="left"/>
      <w:pPr>
        <w:ind w:left="360"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tentative="1">
      <w:start w:val="1"/>
      <w:numFmt w:val="bullet"/>
      <w:lvlText w:val="o"/>
      <w:lvlJc w:val="left"/>
      <w:pPr>
        <w:ind w:left="374" w:hanging="360"/>
      </w:pPr>
      <w:rPr>
        <w:rFonts w:ascii="Courier New" w:hAnsi="Courier New" w:cs="Courier New" w:hint="default"/>
      </w:rPr>
    </w:lvl>
    <w:lvl w:ilvl="2" w:tplc="FFFFFFFF" w:tentative="1">
      <w:start w:val="1"/>
      <w:numFmt w:val="bullet"/>
      <w:lvlText w:val=""/>
      <w:lvlJc w:val="left"/>
      <w:pPr>
        <w:ind w:left="1094" w:hanging="360"/>
      </w:pPr>
      <w:rPr>
        <w:rFonts w:ascii="Wingdings" w:hAnsi="Wingdings" w:hint="default"/>
      </w:rPr>
    </w:lvl>
    <w:lvl w:ilvl="3" w:tplc="FFFFFFFF" w:tentative="1">
      <w:start w:val="1"/>
      <w:numFmt w:val="bullet"/>
      <w:lvlText w:val=""/>
      <w:lvlJc w:val="left"/>
      <w:pPr>
        <w:ind w:left="1814" w:hanging="360"/>
      </w:pPr>
      <w:rPr>
        <w:rFonts w:ascii="Symbol" w:hAnsi="Symbol" w:hint="default"/>
      </w:rPr>
    </w:lvl>
    <w:lvl w:ilvl="4" w:tplc="FFFFFFFF" w:tentative="1">
      <w:start w:val="1"/>
      <w:numFmt w:val="bullet"/>
      <w:lvlText w:val="o"/>
      <w:lvlJc w:val="left"/>
      <w:pPr>
        <w:ind w:left="2534" w:hanging="360"/>
      </w:pPr>
      <w:rPr>
        <w:rFonts w:ascii="Courier New" w:hAnsi="Courier New" w:cs="Courier New" w:hint="default"/>
      </w:rPr>
    </w:lvl>
    <w:lvl w:ilvl="5" w:tplc="FFFFFFFF" w:tentative="1">
      <w:start w:val="1"/>
      <w:numFmt w:val="bullet"/>
      <w:lvlText w:val=""/>
      <w:lvlJc w:val="left"/>
      <w:pPr>
        <w:ind w:left="3254" w:hanging="360"/>
      </w:pPr>
      <w:rPr>
        <w:rFonts w:ascii="Wingdings" w:hAnsi="Wingdings" w:hint="default"/>
      </w:rPr>
    </w:lvl>
    <w:lvl w:ilvl="6" w:tplc="FFFFFFFF" w:tentative="1">
      <w:start w:val="1"/>
      <w:numFmt w:val="bullet"/>
      <w:lvlText w:val=""/>
      <w:lvlJc w:val="left"/>
      <w:pPr>
        <w:ind w:left="3974" w:hanging="360"/>
      </w:pPr>
      <w:rPr>
        <w:rFonts w:ascii="Symbol" w:hAnsi="Symbol" w:hint="default"/>
      </w:rPr>
    </w:lvl>
    <w:lvl w:ilvl="7" w:tplc="FFFFFFFF" w:tentative="1">
      <w:start w:val="1"/>
      <w:numFmt w:val="bullet"/>
      <w:lvlText w:val="o"/>
      <w:lvlJc w:val="left"/>
      <w:pPr>
        <w:ind w:left="4694" w:hanging="360"/>
      </w:pPr>
      <w:rPr>
        <w:rFonts w:ascii="Courier New" w:hAnsi="Courier New" w:cs="Courier New" w:hint="default"/>
      </w:rPr>
    </w:lvl>
    <w:lvl w:ilvl="8" w:tplc="FFFFFFFF" w:tentative="1">
      <w:start w:val="1"/>
      <w:numFmt w:val="bullet"/>
      <w:lvlText w:val=""/>
      <w:lvlJc w:val="left"/>
      <w:pPr>
        <w:ind w:left="5414" w:hanging="360"/>
      </w:pPr>
      <w:rPr>
        <w:rFonts w:ascii="Wingdings" w:hAnsi="Wingdings" w:hint="default"/>
      </w:rPr>
    </w:lvl>
  </w:abstractNum>
  <w:abstractNum w:abstractNumId="25" w15:restartNumberingAfterBreak="0">
    <w:nsid w:val="4A665E29"/>
    <w:multiLevelType w:val="hybridMultilevel"/>
    <w:tmpl w:val="06900ABC"/>
    <w:lvl w:ilvl="0" w:tplc="DA92CA48">
      <w:numFmt w:val="bullet"/>
      <w:lvlText w:val="•"/>
      <w:lvlJc w:val="left"/>
      <w:pPr>
        <w:ind w:left="360" w:hanging="360"/>
      </w:pPr>
      <w:rPr>
        <w:rFonts w:ascii="Aptos" w:eastAsia="Times New Roman" w:hAnsi="Apto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461286"/>
    <w:multiLevelType w:val="hybridMultilevel"/>
    <w:tmpl w:val="9D647E94"/>
    <w:lvl w:ilvl="0" w:tplc="97FA0138">
      <w:start w:val="1"/>
      <w:numFmt w:val="bullet"/>
      <w:lvlText w:val="•"/>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7441E32">
      <w:start w:val="1"/>
      <w:numFmt w:val="bullet"/>
      <w:lvlText w:val="-"/>
      <w:lvlJc w:val="left"/>
      <w:pPr>
        <w:ind w:left="14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1C8762A">
      <w:start w:val="1"/>
      <w:numFmt w:val="bullet"/>
      <w:lvlText w:val="▪"/>
      <w:lvlJc w:val="left"/>
      <w:pPr>
        <w:ind w:left="21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AE1A8A">
      <w:start w:val="1"/>
      <w:numFmt w:val="bullet"/>
      <w:lvlText w:val="•"/>
      <w:lvlJc w:val="left"/>
      <w:pPr>
        <w:ind w:left="28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2703C38">
      <w:start w:val="1"/>
      <w:numFmt w:val="bullet"/>
      <w:lvlText w:val="o"/>
      <w:lvlJc w:val="left"/>
      <w:pPr>
        <w:ind w:left="36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B1063E4">
      <w:start w:val="1"/>
      <w:numFmt w:val="bullet"/>
      <w:lvlText w:val="▪"/>
      <w:lvlJc w:val="left"/>
      <w:pPr>
        <w:ind w:left="43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64A2E86">
      <w:start w:val="1"/>
      <w:numFmt w:val="bullet"/>
      <w:lvlText w:val="•"/>
      <w:lvlJc w:val="left"/>
      <w:pPr>
        <w:ind w:left="50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B6ED04">
      <w:start w:val="1"/>
      <w:numFmt w:val="bullet"/>
      <w:lvlText w:val="o"/>
      <w:lvlJc w:val="left"/>
      <w:pPr>
        <w:ind w:left="57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77A3BC6">
      <w:start w:val="1"/>
      <w:numFmt w:val="bullet"/>
      <w:lvlText w:val="▪"/>
      <w:lvlJc w:val="left"/>
      <w:pPr>
        <w:ind w:left="64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BCC0C82"/>
    <w:multiLevelType w:val="hybridMultilevel"/>
    <w:tmpl w:val="24042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1F076E"/>
    <w:multiLevelType w:val="multilevel"/>
    <w:tmpl w:val="8C308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815294"/>
    <w:multiLevelType w:val="hybridMultilevel"/>
    <w:tmpl w:val="2E7A575E"/>
    <w:lvl w:ilvl="0" w:tplc="FFFFFFFF">
      <w:start w:val="1"/>
      <w:numFmt w:val="decimal"/>
      <w:lvlText w:val="%1."/>
      <w:lvlJc w:val="left"/>
      <w:pPr>
        <w:ind w:left="720" w:hanging="360"/>
      </w:pPr>
      <w:rPr>
        <w:rFonts w:hint="default"/>
        <w:b w:val="0"/>
        <w:bCs/>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3B550E6"/>
    <w:multiLevelType w:val="hybridMultilevel"/>
    <w:tmpl w:val="2E7A575E"/>
    <w:lvl w:ilvl="0" w:tplc="FFFFFFFF">
      <w:start w:val="1"/>
      <w:numFmt w:val="decimal"/>
      <w:lvlText w:val="%1."/>
      <w:lvlJc w:val="left"/>
      <w:pPr>
        <w:ind w:left="720" w:hanging="360"/>
      </w:pPr>
      <w:rPr>
        <w:rFonts w:hint="default"/>
        <w:b w:val="0"/>
        <w:bCs/>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4E731FA"/>
    <w:multiLevelType w:val="hybridMultilevel"/>
    <w:tmpl w:val="2E7A575E"/>
    <w:lvl w:ilvl="0" w:tplc="FFFFFFFF">
      <w:start w:val="1"/>
      <w:numFmt w:val="decimal"/>
      <w:lvlText w:val="%1."/>
      <w:lvlJc w:val="left"/>
      <w:pPr>
        <w:ind w:left="720" w:hanging="360"/>
      </w:pPr>
      <w:rPr>
        <w:rFonts w:hint="default"/>
        <w:b w:val="0"/>
        <w:bCs/>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C6A7010"/>
    <w:multiLevelType w:val="hybridMultilevel"/>
    <w:tmpl w:val="BFA23B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D5946CF"/>
    <w:multiLevelType w:val="hybridMultilevel"/>
    <w:tmpl w:val="6EBA5F6E"/>
    <w:lvl w:ilvl="0" w:tplc="DA92CA48">
      <w:numFmt w:val="bullet"/>
      <w:lvlText w:val="•"/>
      <w:lvlJc w:val="left"/>
      <w:pPr>
        <w:ind w:left="360" w:hanging="360"/>
      </w:pPr>
      <w:rPr>
        <w:rFonts w:ascii="Aptos" w:eastAsia="Times New Roman" w:hAnsi="Apto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9E098D"/>
    <w:multiLevelType w:val="hybridMultilevel"/>
    <w:tmpl w:val="7758FC6C"/>
    <w:lvl w:ilvl="0" w:tplc="6BF29A8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6730333">
    <w:abstractNumId w:val="0"/>
  </w:num>
  <w:num w:numId="2" w16cid:durableId="962422987">
    <w:abstractNumId w:val="1"/>
  </w:num>
  <w:num w:numId="3" w16cid:durableId="1094666889">
    <w:abstractNumId w:val="2"/>
  </w:num>
  <w:num w:numId="4" w16cid:durableId="1997953698">
    <w:abstractNumId w:val="14"/>
  </w:num>
  <w:num w:numId="5" w16cid:durableId="1451315417">
    <w:abstractNumId w:val="17"/>
  </w:num>
  <w:num w:numId="6" w16cid:durableId="1370842205">
    <w:abstractNumId w:val="9"/>
  </w:num>
  <w:num w:numId="7" w16cid:durableId="1072653876">
    <w:abstractNumId w:val="6"/>
  </w:num>
  <w:num w:numId="8" w16cid:durableId="1474979180">
    <w:abstractNumId w:val="30"/>
  </w:num>
  <w:num w:numId="9" w16cid:durableId="479346777">
    <w:abstractNumId w:val="11"/>
  </w:num>
  <w:num w:numId="10" w16cid:durableId="1872330334">
    <w:abstractNumId w:val="31"/>
  </w:num>
  <w:num w:numId="11" w16cid:durableId="908343382">
    <w:abstractNumId w:val="15"/>
  </w:num>
  <w:num w:numId="12" w16cid:durableId="1337419383">
    <w:abstractNumId w:val="29"/>
  </w:num>
  <w:num w:numId="13" w16cid:durableId="738862182">
    <w:abstractNumId w:val="22"/>
  </w:num>
  <w:num w:numId="14" w16cid:durableId="1636645047">
    <w:abstractNumId w:val="26"/>
  </w:num>
  <w:num w:numId="15" w16cid:durableId="1336153532">
    <w:abstractNumId w:val="8"/>
  </w:num>
  <w:num w:numId="16" w16cid:durableId="910624394">
    <w:abstractNumId w:val="3"/>
  </w:num>
  <w:num w:numId="17" w16cid:durableId="1367637347">
    <w:abstractNumId w:val="24"/>
  </w:num>
  <w:num w:numId="18" w16cid:durableId="728113958">
    <w:abstractNumId w:val="10"/>
  </w:num>
  <w:num w:numId="19" w16cid:durableId="1542399252">
    <w:abstractNumId w:val="18"/>
  </w:num>
  <w:num w:numId="20" w16cid:durableId="1065448851">
    <w:abstractNumId w:val="4"/>
  </w:num>
  <w:num w:numId="21" w16cid:durableId="1521317710">
    <w:abstractNumId w:val="19"/>
  </w:num>
  <w:num w:numId="22" w16cid:durableId="51850862">
    <w:abstractNumId w:val="32"/>
  </w:num>
  <w:num w:numId="23" w16cid:durableId="1949849228">
    <w:abstractNumId w:val="5"/>
  </w:num>
  <w:num w:numId="24" w16cid:durableId="456875975">
    <w:abstractNumId w:val="13"/>
  </w:num>
  <w:num w:numId="25" w16cid:durableId="987635828">
    <w:abstractNumId w:val="23"/>
  </w:num>
  <w:num w:numId="26" w16cid:durableId="362752330">
    <w:abstractNumId w:val="28"/>
  </w:num>
  <w:num w:numId="27" w16cid:durableId="1393505473">
    <w:abstractNumId w:val="21"/>
  </w:num>
  <w:num w:numId="28" w16cid:durableId="730929081">
    <w:abstractNumId w:val="20"/>
  </w:num>
  <w:num w:numId="29" w16cid:durableId="31535823">
    <w:abstractNumId w:val="12"/>
  </w:num>
  <w:num w:numId="30" w16cid:durableId="319969479">
    <w:abstractNumId w:val="7"/>
  </w:num>
  <w:num w:numId="31" w16cid:durableId="608320097">
    <w:abstractNumId w:val="27"/>
  </w:num>
  <w:num w:numId="32" w16cid:durableId="554855136">
    <w:abstractNumId w:val="16"/>
  </w:num>
  <w:num w:numId="33" w16cid:durableId="1422603276">
    <w:abstractNumId w:val="33"/>
  </w:num>
  <w:num w:numId="34" w16cid:durableId="774521447">
    <w:abstractNumId w:val="34"/>
  </w:num>
  <w:num w:numId="35" w16cid:durableId="58958510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47F"/>
    <w:rsid w:val="00007AAD"/>
    <w:rsid w:val="00013D89"/>
    <w:rsid w:val="000345AF"/>
    <w:rsid w:val="00037D9A"/>
    <w:rsid w:val="000404EE"/>
    <w:rsid w:val="000707A7"/>
    <w:rsid w:val="00073A11"/>
    <w:rsid w:val="000864C4"/>
    <w:rsid w:val="000C171F"/>
    <w:rsid w:val="000C231D"/>
    <w:rsid w:val="000D2B8D"/>
    <w:rsid w:val="000D6643"/>
    <w:rsid w:val="000D7972"/>
    <w:rsid w:val="000E3C2F"/>
    <w:rsid w:val="000E4BC8"/>
    <w:rsid w:val="000E4D8F"/>
    <w:rsid w:val="000F3B16"/>
    <w:rsid w:val="00112304"/>
    <w:rsid w:val="00117B5F"/>
    <w:rsid w:val="0012014E"/>
    <w:rsid w:val="0013488E"/>
    <w:rsid w:val="0014149E"/>
    <w:rsid w:val="0015263F"/>
    <w:rsid w:val="0015573E"/>
    <w:rsid w:val="00165E28"/>
    <w:rsid w:val="00171DE6"/>
    <w:rsid w:val="00174508"/>
    <w:rsid w:val="0017749A"/>
    <w:rsid w:val="00180C2D"/>
    <w:rsid w:val="00190AA7"/>
    <w:rsid w:val="001B4845"/>
    <w:rsid w:val="001C35BB"/>
    <w:rsid w:val="001C44A6"/>
    <w:rsid w:val="00207E56"/>
    <w:rsid w:val="00231103"/>
    <w:rsid w:val="00231B34"/>
    <w:rsid w:val="00233254"/>
    <w:rsid w:val="00244FD2"/>
    <w:rsid w:val="0027015D"/>
    <w:rsid w:val="00277163"/>
    <w:rsid w:val="00277489"/>
    <w:rsid w:val="00291108"/>
    <w:rsid w:val="002A2425"/>
    <w:rsid w:val="002A2ACC"/>
    <w:rsid w:val="002A7FB5"/>
    <w:rsid w:val="002C0465"/>
    <w:rsid w:val="002C3953"/>
    <w:rsid w:val="002E4210"/>
    <w:rsid w:val="002F2BF0"/>
    <w:rsid w:val="002F768D"/>
    <w:rsid w:val="003140A4"/>
    <w:rsid w:val="00320A4E"/>
    <w:rsid w:val="00321B28"/>
    <w:rsid w:val="003239AD"/>
    <w:rsid w:val="0034646F"/>
    <w:rsid w:val="00347BAC"/>
    <w:rsid w:val="00351D60"/>
    <w:rsid w:val="003828DD"/>
    <w:rsid w:val="00386930"/>
    <w:rsid w:val="003B298D"/>
    <w:rsid w:val="003C495B"/>
    <w:rsid w:val="003C4E7F"/>
    <w:rsid w:val="003D07D4"/>
    <w:rsid w:val="003D3B83"/>
    <w:rsid w:val="004140E8"/>
    <w:rsid w:val="00416110"/>
    <w:rsid w:val="0042418D"/>
    <w:rsid w:val="00455FF1"/>
    <w:rsid w:val="00481941"/>
    <w:rsid w:val="004860B8"/>
    <w:rsid w:val="00493987"/>
    <w:rsid w:val="004A06F8"/>
    <w:rsid w:val="004A7142"/>
    <w:rsid w:val="004B2BC3"/>
    <w:rsid w:val="004C7862"/>
    <w:rsid w:val="004D4AED"/>
    <w:rsid w:val="004F2E1F"/>
    <w:rsid w:val="00504397"/>
    <w:rsid w:val="005131CC"/>
    <w:rsid w:val="00530AB3"/>
    <w:rsid w:val="00533B0E"/>
    <w:rsid w:val="00533D57"/>
    <w:rsid w:val="00534F19"/>
    <w:rsid w:val="0054021B"/>
    <w:rsid w:val="00547BE9"/>
    <w:rsid w:val="00553222"/>
    <w:rsid w:val="00556BD7"/>
    <w:rsid w:val="005635FA"/>
    <w:rsid w:val="005701AB"/>
    <w:rsid w:val="00596EE2"/>
    <w:rsid w:val="005C57C8"/>
    <w:rsid w:val="005D38BB"/>
    <w:rsid w:val="005D5C25"/>
    <w:rsid w:val="005E1477"/>
    <w:rsid w:val="005E1C0F"/>
    <w:rsid w:val="005E2411"/>
    <w:rsid w:val="005E3157"/>
    <w:rsid w:val="005E41EA"/>
    <w:rsid w:val="006026B3"/>
    <w:rsid w:val="00622E68"/>
    <w:rsid w:val="006428B5"/>
    <w:rsid w:val="00651186"/>
    <w:rsid w:val="006675F5"/>
    <w:rsid w:val="006C48F7"/>
    <w:rsid w:val="006D47D5"/>
    <w:rsid w:val="006D48F0"/>
    <w:rsid w:val="00712F00"/>
    <w:rsid w:val="007437C9"/>
    <w:rsid w:val="00753185"/>
    <w:rsid w:val="00755D57"/>
    <w:rsid w:val="00774298"/>
    <w:rsid w:val="0078025C"/>
    <w:rsid w:val="0078283D"/>
    <w:rsid w:val="00787B83"/>
    <w:rsid w:val="007A4175"/>
    <w:rsid w:val="007B074B"/>
    <w:rsid w:val="007B47F8"/>
    <w:rsid w:val="007B65FF"/>
    <w:rsid w:val="007C3F67"/>
    <w:rsid w:val="007C5E1D"/>
    <w:rsid w:val="007D6513"/>
    <w:rsid w:val="007E077E"/>
    <w:rsid w:val="007E18F5"/>
    <w:rsid w:val="007E1B07"/>
    <w:rsid w:val="007E1EE8"/>
    <w:rsid w:val="00815554"/>
    <w:rsid w:val="00851BD2"/>
    <w:rsid w:val="00857A11"/>
    <w:rsid w:val="008811BC"/>
    <w:rsid w:val="00887CDC"/>
    <w:rsid w:val="00893141"/>
    <w:rsid w:val="00897D9F"/>
    <w:rsid w:val="008A4600"/>
    <w:rsid w:val="008C279B"/>
    <w:rsid w:val="008F747F"/>
    <w:rsid w:val="00913624"/>
    <w:rsid w:val="00914431"/>
    <w:rsid w:val="00916FF2"/>
    <w:rsid w:val="00917137"/>
    <w:rsid w:val="00921504"/>
    <w:rsid w:val="00927173"/>
    <w:rsid w:val="00934F59"/>
    <w:rsid w:val="00950198"/>
    <w:rsid w:val="00954CEC"/>
    <w:rsid w:val="0097036B"/>
    <w:rsid w:val="00996644"/>
    <w:rsid w:val="009B0E17"/>
    <w:rsid w:val="009B783B"/>
    <w:rsid w:val="009C054D"/>
    <w:rsid w:val="009C62EC"/>
    <w:rsid w:val="009F06D3"/>
    <w:rsid w:val="009F396B"/>
    <w:rsid w:val="009F4161"/>
    <w:rsid w:val="00A066C1"/>
    <w:rsid w:val="00A07EA7"/>
    <w:rsid w:val="00A35B11"/>
    <w:rsid w:val="00A35DB0"/>
    <w:rsid w:val="00A376E2"/>
    <w:rsid w:val="00A47EFC"/>
    <w:rsid w:val="00A657DD"/>
    <w:rsid w:val="00A83CA4"/>
    <w:rsid w:val="00A86A73"/>
    <w:rsid w:val="00AB13ED"/>
    <w:rsid w:val="00AB7C65"/>
    <w:rsid w:val="00AD7F83"/>
    <w:rsid w:val="00B043B0"/>
    <w:rsid w:val="00B06548"/>
    <w:rsid w:val="00B0770B"/>
    <w:rsid w:val="00B16602"/>
    <w:rsid w:val="00B17281"/>
    <w:rsid w:val="00B172BE"/>
    <w:rsid w:val="00B25867"/>
    <w:rsid w:val="00B37EBB"/>
    <w:rsid w:val="00B5254A"/>
    <w:rsid w:val="00B950A8"/>
    <w:rsid w:val="00B957F2"/>
    <w:rsid w:val="00BA5E91"/>
    <w:rsid w:val="00BC115B"/>
    <w:rsid w:val="00BC16E4"/>
    <w:rsid w:val="00BD3DA9"/>
    <w:rsid w:val="00BD5898"/>
    <w:rsid w:val="00BF10A9"/>
    <w:rsid w:val="00C23BD4"/>
    <w:rsid w:val="00C314CA"/>
    <w:rsid w:val="00C325E5"/>
    <w:rsid w:val="00C47A09"/>
    <w:rsid w:val="00C85EFC"/>
    <w:rsid w:val="00CB26C7"/>
    <w:rsid w:val="00CC490B"/>
    <w:rsid w:val="00CC4FEC"/>
    <w:rsid w:val="00CC58A0"/>
    <w:rsid w:val="00CC6606"/>
    <w:rsid w:val="00CC6B2C"/>
    <w:rsid w:val="00CD3E15"/>
    <w:rsid w:val="00CD3F1C"/>
    <w:rsid w:val="00CD7339"/>
    <w:rsid w:val="00CF517F"/>
    <w:rsid w:val="00D02D01"/>
    <w:rsid w:val="00D04B78"/>
    <w:rsid w:val="00D10FF6"/>
    <w:rsid w:val="00D4783D"/>
    <w:rsid w:val="00D57DE8"/>
    <w:rsid w:val="00D616BE"/>
    <w:rsid w:val="00D663A9"/>
    <w:rsid w:val="00D74068"/>
    <w:rsid w:val="00D77629"/>
    <w:rsid w:val="00D92CC0"/>
    <w:rsid w:val="00D9336F"/>
    <w:rsid w:val="00DA2E52"/>
    <w:rsid w:val="00DA7D91"/>
    <w:rsid w:val="00DB162A"/>
    <w:rsid w:val="00DC627F"/>
    <w:rsid w:val="00DC728B"/>
    <w:rsid w:val="00E022ED"/>
    <w:rsid w:val="00E07529"/>
    <w:rsid w:val="00E12058"/>
    <w:rsid w:val="00E17073"/>
    <w:rsid w:val="00E25393"/>
    <w:rsid w:val="00E443B7"/>
    <w:rsid w:val="00E82769"/>
    <w:rsid w:val="00EA069C"/>
    <w:rsid w:val="00EA0C70"/>
    <w:rsid w:val="00EB4F3D"/>
    <w:rsid w:val="00EB678B"/>
    <w:rsid w:val="00EB6B87"/>
    <w:rsid w:val="00EC791C"/>
    <w:rsid w:val="00EE0090"/>
    <w:rsid w:val="00F12CF2"/>
    <w:rsid w:val="00F2233B"/>
    <w:rsid w:val="00F238C6"/>
    <w:rsid w:val="00F255A3"/>
    <w:rsid w:val="00F341D5"/>
    <w:rsid w:val="00F40BAE"/>
    <w:rsid w:val="00F504D6"/>
    <w:rsid w:val="00F66DED"/>
    <w:rsid w:val="00F70A2B"/>
    <w:rsid w:val="00F745DD"/>
    <w:rsid w:val="00F817D8"/>
    <w:rsid w:val="00F9331F"/>
    <w:rsid w:val="00FA3141"/>
    <w:rsid w:val="00FA4AB3"/>
    <w:rsid w:val="00FB31C2"/>
    <w:rsid w:val="00FB4BB7"/>
    <w:rsid w:val="00FB7EAE"/>
    <w:rsid w:val="00FD32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6D922"/>
  <w15:chartTrackingRefBased/>
  <w15:docId w15:val="{0F155FF3-D7EF-6747-83A5-304AC2E44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660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C660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C6606"/>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CC660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C6606"/>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C6606"/>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C6606"/>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C660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C660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BAE"/>
    <w:pPr>
      <w:tabs>
        <w:tab w:val="center" w:pos="4513"/>
        <w:tab w:val="right" w:pos="9026"/>
      </w:tabs>
    </w:pPr>
  </w:style>
  <w:style w:type="character" w:customStyle="1" w:styleId="HeaderChar">
    <w:name w:val="Header Char"/>
    <w:basedOn w:val="DefaultParagraphFont"/>
    <w:link w:val="Header"/>
    <w:uiPriority w:val="99"/>
    <w:rsid w:val="00F40BAE"/>
  </w:style>
  <w:style w:type="paragraph" w:styleId="Footer">
    <w:name w:val="footer"/>
    <w:basedOn w:val="Normal"/>
    <w:link w:val="FooterChar"/>
    <w:uiPriority w:val="99"/>
    <w:unhideWhenUsed/>
    <w:rsid w:val="00F40BAE"/>
    <w:pPr>
      <w:tabs>
        <w:tab w:val="center" w:pos="4513"/>
        <w:tab w:val="right" w:pos="9026"/>
      </w:tabs>
    </w:pPr>
  </w:style>
  <w:style w:type="character" w:customStyle="1" w:styleId="FooterChar">
    <w:name w:val="Footer Char"/>
    <w:basedOn w:val="DefaultParagraphFont"/>
    <w:link w:val="Footer"/>
    <w:uiPriority w:val="99"/>
    <w:rsid w:val="00F40BAE"/>
  </w:style>
  <w:style w:type="paragraph" w:styleId="NoSpacing">
    <w:name w:val="No Spacing"/>
    <w:uiPriority w:val="1"/>
    <w:qFormat/>
    <w:rsid w:val="00D77629"/>
    <w:rPr>
      <w:rFonts w:eastAsiaTheme="minorEastAsia"/>
      <w:sz w:val="22"/>
      <w:szCs w:val="22"/>
      <w:lang w:val="en-US" w:eastAsia="zh-CN"/>
    </w:rPr>
  </w:style>
  <w:style w:type="character" w:styleId="Hyperlink">
    <w:name w:val="Hyperlink"/>
    <w:basedOn w:val="DefaultParagraphFont"/>
    <w:uiPriority w:val="99"/>
    <w:unhideWhenUsed/>
    <w:rsid w:val="00013D89"/>
    <w:rPr>
      <w:color w:val="0563C1" w:themeColor="hyperlink"/>
      <w:u w:val="single"/>
    </w:rPr>
  </w:style>
  <w:style w:type="character" w:styleId="UnresolvedMention">
    <w:name w:val="Unresolved Mention"/>
    <w:basedOn w:val="DefaultParagraphFont"/>
    <w:uiPriority w:val="99"/>
    <w:semiHidden/>
    <w:unhideWhenUsed/>
    <w:rsid w:val="00013D89"/>
    <w:rPr>
      <w:color w:val="605E5C"/>
      <w:shd w:val="clear" w:color="auto" w:fill="E1DFDD"/>
    </w:rPr>
  </w:style>
  <w:style w:type="paragraph" w:styleId="ListParagraph">
    <w:name w:val="List Paragraph"/>
    <w:basedOn w:val="Normal"/>
    <w:uiPriority w:val="34"/>
    <w:qFormat/>
    <w:rsid w:val="00A35DB0"/>
    <w:pPr>
      <w:ind w:left="720"/>
      <w:contextualSpacing/>
    </w:pPr>
  </w:style>
  <w:style w:type="character" w:styleId="FollowedHyperlink">
    <w:name w:val="FollowedHyperlink"/>
    <w:basedOn w:val="DefaultParagraphFont"/>
    <w:uiPriority w:val="99"/>
    <w:semiHidden/>
    <w:unhideWhenUsed/>
    <w:rsid w:val="00A35DB0"/>
    <w:rPr>
      <w:color w:val="954F72" w:themeColor="followedHyperlink"/>
      <w:u w:val="single"/>
    </w:rPr>
  </w:style>
  <w:style w:type="character" w:customStyle="1" w:styleId="s7">
    <w:name w:val="s7"/>
    <w:basedOn w:val="DefaultParagraphFont"/>
    <w:rsid w:val="00B37EBB"/>
  </w:style>
  <w:style w:type="character" w:styleId="CommentReference">
    <w:name w:val="annotation reference"/>
    <w:basedOn w:val="DefaultParagraphFont"/>
    <w:uiPriority w:val="99"/>
    <w:semiHidden/>
    <w:unhideWhenUsed/>
    <w:rsid w:val="004C7862"/>
    <w:rPr>
      <w:sz w:val="16"/>
      <w:szCs w:val="16"/>
    </w:rPr>
  </w:style>
  <w:style w:type="paragraph" w:styleId="CommentText">
    <w:name w:val="annotation text"/>
    <w:basedOn w:val="Normal"/>
    <w:link w:val="CommentTextChar"/>
    <w:uiPriority w:val="99"/>
    <w:semiHidden/>
    <w:unhideWhenUsed/>
    <w:rsid w:val="004C7862"/>
    <w:rPr>
      <w:sz w:val="20"/>
      <w:szCs w:val="20"/>
    </w:rPr>
  </w:style>
  <w:style w:type="character" w:customStyle="1" w:styleId="CommentTextChar">
    <w:name w:val="Comment Text Char"/>
    <w:basedOn w:val="DefaultParagraphFont"/>
    <w:link w:val="CommentText"/>
    <w:uiPriority w:val="99"/>
    <w:semiHidden/>
    <w:rsid w:val="004C7862"/>
    <w:rPr>
      <w:sz w:val="20"/>
      <w:szCs w:val="20"/>
    </w:rPr>
  </w:style>
  <w:style w:type="paragraph" w:styleId="CommentSubject">
    <w:name w:val="annotation subject"/>
    <w:basedOn w:val="CommentText"/>
    <w:next w:val="CommentText"/>
    <w:link w:val="CommentSubjectChar"/>
    <w:uiPriority w:val="99"/>
    <w:semiHidden/>
    <w:unhideWhenUsed/>
    <w:rsid w:val="004C7862"/>
    <w:rPr>
      <w:b/>
      <w:bCs/>
    </w:rPr>
  </w:style>
  <w:style w:type="character" w:customStyle="1" w:styleId="CommentSubjectChar">
    <w:name w:val="Comment Subject Char"/>
    <w:basedOn w:val="CommentTextChar"/>
    <w:link w:val="CommentSubject"/>
    <w:uiPriority w:val="99"/>
    <w:semiHidden/>
    <w:rsid w:val="004C7862"/>
    <w:rPr>
      <w:b/>
      <w:bCs/>
      <w:sz w:val="20"/>
      <w:szCs w:val="20"/>
    </w:rPr>
  </w:style>
  <w:style w:type="character" w:styleId="BookTitle">
    <w:name w:val="Book Title"/>
    <w:basedOn w:val="DefaultParagraphFont"/>
    <w:uiPriority w:val="33"/>
    <w:qFormat/>
    <w:rsid w:val="00CC6606"/>
    <w:rPr>
      <w:b/>
      <w:bCs/>
      <w:i/>
      <w:iCs/>
      <w:spacing w:val="5"/>
    </w:rPr>
  </w:style>
  <w:style w:type="paragraph" w:styleId="Caption">
    <w:name w:val="caption"/>
    <w:basedOn w:val="Normal"/>
    <w:next w:val="Normal"/>
    <w:uiPriority w:val="35"/>
    <w:semiHidden/>
    <w:unhideWhenUsed/>
    <w:qFormat/>
    <w:rsid w:val="00CC6606"/>
    <w:pPr>
      <w:spacing w:after="200"/>
    </w:pPr>
    <w:rPr>
      <w:i/>
      <w:iCs/>
      <w:color w:val="44546A" w:themeColor="text2"/>
      <w:sz w:val="18"/>
      <w:szCs w:val="18"/>
    </w:rPr>
  </w:style>
  <w:style w:type="character" w:styleId="Emphasis">
    <w:name w:val="Emphasis"/>
    <w:basedOn w:val="DefaultParagraphFont"/>
    <w:uiPriority w:val="20"/>
    <w:qFormat/>
    <w:rsid w:val="00CC6606"/>
    <w:rPr>
      <w:i/>
      <w:iCs/>
    </w:rPr>
  </w:style>
  <w:style w:type="character" w:customStyle="1" w:styleId="Heading1Char">
    <w:name w:val="Heading 1 Char"/>
    <w:basedOn w:val="DefaultParagraphFont"/>
    <w:link w:val="Heading1"/>
    <w:uiPriority w:val="9"/>
    <w:rsid w:val="00CC660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CC660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CC6606"/>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CC660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CC660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CC6606"/>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C660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C66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C660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CC6606"/>
    <w:rPr>
      <w:i/>
      <w:iCs/>
      <w:color w:val="4472C4" w:themeColor="accent1"/>
    </w:rPr>
  </w:style>
  <w:style w:type="paragraph" w:styleId="IntenseQuote">
    <w:name w:val="Intense Quote"/>
    <w:basedOn w:val="Normal"/>
    <w:next w:val="Normal"/>
    <w:link w:val="IntenseQuoteChar"/>
    <w:uiPriority w:val="30"/>
    <w:qFormat/>
    <w:rsid w:val="00CC660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C6606"/>
    <w:rPr>
      <w:i/>
      <w:iCs/>
      <w:color w:val="4472C4" w:themeColor="accent1"/>
    </w:rPr>
  </w:style>
  <w:style w:type="character" w:styleId="IntenseReference">
    <w:name w:val="Intense Reference"/>
    <w:basedOn w:val="DefaultParagraphFont"/>
    <w:uiPriority w:val="32"/>
    <w:qFormat/>
    <w:rsid w:val="00CC6606"/>
    <w:rPr>
      <w:b/>
      <w:bCs/>
      <w:smallCaps/>
      <w:color w:val="4472C4" w:themeColor="accent1"/>
      <w:spacing w:val="5"/>
    </w:rPr>
  </w:style>
  <w:style w:type="paragraph" w:styleId="Quote">
    <w:name w:val="Quote"/>
    <w:basedOn w:val="Normal"/>
    <w:next w:val="Normal"/>
    <w:link w:val="QuoteChar"/>
    <w:uiPriority w:val="29"/>
    <w:qFormat/>
    <w:rsid w:val="00CC66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C6606"/>
    <w:rPr>
      <w:i/>
      <w:iCs/>
      <w:color w:val="404040" w:themeColor="text1" w:themeTint="BF"/>
    </w:rPr>
  </w:style>
  <w:style w:type="character" w:styleId="Strong">
    <w:name w:val="Strong"/>
    <w:basedOn w:val="DefaultParagraphFont"/>
    <w:uiPriority w:val="22"/>
    <w:qFormat/>
    <w:rsid w:val="00CC6606"/>
    <w:rPr>
      <w:b/>
      <w:bCs/>
    </w:rPr>
  </w:style>
  <w:style w:type="paragraph" w:styleId="Subtitle">
    <w:name w:val="Subtitle"/>
    <w:basedOn w:val="Normal"/>
    <w:next w:val="Normal"/>
    <w:link w:val="SubtitleChar"/>
    <w:uiPriority w:val="11"/>
    <w:qFormat/>
    <w:rsid w:val="00CC6606"/>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CC6606"/>
    <w:rPr>
      <w:rFonts w:eastAsiaTheme="minorEastAsia"/>
      <w:color w:val="5A5A5A" w:themeColor="text1" w:themeTint="A5"/>
      <w:spacing w:val="15"/>
      <w:sz w:val="22"/>
      <w:szCs w:val="22"/>
    </w:rPr>
  </w:style>
  <w:style w:type="character" w:styleId="SubtleEmphasis">
    <w:name w:val="Subtle Emphasis"/>
    <w:basedOn w:val="DefaultParagraphFont"/>
    <w:uiPriority w:val="19"/>
    <w:qFormat/>
    <w:rsid w:val="00CC6606"/>
    <w:rPr>
      <w:i/>
      <w:iCs/>
      <w:color w:val="404040" w:themeColor="text1" w:themeTint="BF"/>
    </w:rPr>
  </w:style>
  <w:style w:type="character" w:styleId="SubtleReference">
    <w:name w:val="Subtle Reference"/>
    <w:basedOn w:val="DefaultParagraphFont"/>
    <w:uiPriority w:val="31"/>
    <w:qFormat/>
    <w:rsid w:val="00CC6606"/>
    <w:rPr>
      <w:smallCaps/>
      <w:color w:val="5A5A5A" w:themeColor="text1" w:themeTint="A5"/>
    </w:rPr>
  </w:style>
  <w:style w:type="paragraph" w:styleId="Title">
    <w:name w:val="Title"/>
    <w:basedOn w:val="Normal"/>
    <w:next w:val="Normal"/>
    <w:link w:val="TitleChar"/>
    <w:uiPriority w:val="10"/>
    <w:qFormat/>
    <w:rsid w:val="00CC660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6606"/>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CC6606"/>
    <w:pPr>
      <w:outlineLvl w:val="9"/>
    </w:pPr>
  </w:style>
  <w:style w:type="paragraph" w:styleId="Revision">
    <w:name w:val="Revision"/>
    <w:hidden/>
    <w:uiPriority w:val="99"/>
    <w:semiHidden/>
    <w:rsid w:val="00B957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249FB9D01CA745B8D9FFCB646E959A" ma:contentTypeVersion="15" ma:contentTypeDescription="Create a new document." ma:contentTypeScope="" ma:versionID="652002bd3ff8e163e6c7ab530ec9abd7">
  <xsd:schema xmlns:xsd="http://www.w3.org/2001/XMLSchema" xmlns:xs="http://www.w3.org/2001/XMLSchema" xmlns:p="http://schemas.microsoft.com/office/2006/metadata/properties" xmlns:ns2="bd8e3de3-88e5-457b-962f-90a38b592c7a" xmlns:ns3="90fcf775-6985-4a01-a7a1-e8afa4aeacfc" targetNamespace="http://schemas.microsoft.com/office/2006/metadata/properties" ma:root="true" ma:fieldsID="1610b0b2fdd02f96a7f2530c7e08c7a0" ns2:_="" ns3:_="">
    <xsd:import namespace="bd8e3de3-88e5-457b-962f-90a38b592c7a"/>
    <xsd:import namespace="90fcf775-6985-4a01-a7a1-e8afa4aeacf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8e3de3-88e5-457b-962f-90a38b592c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a674fba-8bba-4906-a77f-64ce248c0ce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fcf775-6985-4a01-a7a1-e8afa4aeacf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f464e87-11fc-4b6d-b4eb-f1966c95af6b}" ma:internalName="TaxCatchAll" ma:showField="CatchAllData" ma:web="90fcf775-6985-4a01-a7a1-e8afa4aeacf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d8e3de3-88e5-457b-962f-90a38b592c7a">
      <Terms xmlns="http://schemas.microsoft.com/office/infopath/2007/PartnerControls"/>
    </lcf76f155ced4ddcb4097134ff3c332f>
    <TaxCatchAll xmlns="90fcf775-6985-4a01-a7a1-e8afa4aeacfc" xsi:nil="true"/>
  </documentManagement>
</p:properties>
</file>

<file path=customXml/itemProps1.xml><?xml version="1.0" encoding="utf-8"?>
<ds:datastoreItem xmlns:ds="http://schemas.openxmlformats.org/officeDocument/2006/customXml" ds:itemID="{16FA22B4-1F23-47C5-B22F-B8525E201ADC}">
  <ds:schemaRefs>
    <ds:schemaRef ds:uri="http://schemas.microsoft.com/sharepoint/v3/contenttype/forms"/>
  </ds:schemaRefs>
</ds:datastoreItem>
</file>

<file path=customXml/itemProps2.xml><?xml version="1.0" encoding="utf-8"?>
<ds:datastoreItem xmlns:ds="http://schemas.openxmlformats.org/officeDocument/2006/customXml" ds:itemID="{F401AAC3-794B-4BF2-A0CA-71A68CDBCE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8e3de3-88e5-457b-962f-90a38b592c7a"/>
    <ds:schemaRef ds:uri="90fcf775-6985-4a01-a7a1-e8afa4aeac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F33854-8C6E-3B46-8D83-39E53904F3E6}">
  <ds:schemaRefs>
    <ds:schemaRef ds:uri="http://schemas.openxmlformats.org/officeDocument/2006/bibliography"/>
  </ds:schemaRefs>
</ds:datastoreItem>
</file>

<file path=customXml/itemProps4.xml><?xml version="1.0" encoding="utf-8"?>
<ds:datastoreItem xmlns:ds="http://schemas.openxmlformats.org/officeDocument/2006/customXml" ds:itemID="{5EFD7D4A-E371-49FF-B3C6-2680D7FC19CD}">
  <ds:schemaRefs>
    <ds:schemaRef ds:uri="http://schemas.microsoft.com/office/2006/metadata/properties"/>
    <ds:schemaRef ds:uri="http://schemas.microsoft.com/office/infopath/2007/PartnerControls"/>
    <ds:schemaRef ds:uri="bd8e3de3-88e5-457b-962f-90a38b592c7a"/>
    <ds:schemaRef ds:uri="90fcf775-6985-4a01-a7a1-e8afa4aeacfc"/>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1467</Words>
  <Characters>8367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 Mainwood</dc:creator>
  <cp:keywords/>
  <dc:description/>
  <cp:lastModifiedBy>Joanne Diver</cp:lastModifiedBy>
  <cp:revision>6</cp:revision>
  <dcterms:created xsi:type="dcterms:W3CDTF">2026-10-05T15:42:00Z</dcterms:created>
  <dcterms:modified xsi:type="dcterms:W3CDTF">2026-10-05T16:11:00Z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0x01010063249FB9D01CA745B8D9FFCB646E959A</vt:lpwstr>
  </property>
  <property fmtid="{D5CDD505-2E9C-101B-9397-08002B2CF9AE}" pid="3" name="MediaServiceImageTags">
    <vt:lpwstr/>
  </property>
</Properties>
</file>